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006206" w:rsidRPr="00006206" w:rsidRDefault="00006206" w:rsidP="00006206">
      <w:pPr>
        <w:pStyle w:val="ListeParagraf"/>
        <w:jc w:val="center"/>
        <w:rPr>
          <w:b/>
          <w:sz w:val="22"/>
          <w:szCs w:val="22"/>
        </w:rPr>
      </w:pPr>
      <w:r w:rsidRPr="00006206">
        <w:rPr>
          <w:b/>
          <w:color w:val="000000"/>
          <w:sz w:val="22"/>
          <w:szCs w:val="22"/>
        </w:rPr>
        <w:t>30 Aralık-3 Ocak</w:t>
      </w:r>
      <w:r w:rsidRPr="00006206">
        <w:rPr>
          <w:b/>
          <w:sz w:val="22"/>
          <w:szCs w:val="22"/>
        </w:rPr>
        <w:t xml:space="preserve"> 2025</w:t>
      </w:r>
    </w:p>
    <w:p w:rsidR="005235BC" w:rsidRPr="00985F2D" w:rsidRDefault="00DA7994" w:rsidP="005235BC">
      <w:pPr>
        <w:pStyle w:val="ListeParagraf"/>
        <w:jc w:val="right"/>
        <w:rPr>
          <w:b/>
          <w:sz w:val="24"/>
          <w:szCs w:val="24"/>
        </w:rPr>
      </w:pPr>
      <w:r>
        <w:rPr>
          <w:b/>
          <w:sz w:val="24"/>
          <w:szCs w:val="24"/>
        </w:rPr>
        <w:t>16</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C36902">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2C42BB"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2C42BB" w:rsidRDefault="005235BC" w:rsidP="006C56A6">
            <w:pPr>
              <w:pStyle w:val="Balk1"/>
              <w:jc w:val="left"/>
              <w:rPr>
                <w:sz w:val="22"/>
                <w:szCs w:val="22"/>
              </w:rPr>
            </w:pPr>
            <w:r w:rsidRPr="002C42BB">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2C42BB" w:rsidRDefault="002C42BB" w:rsidP="00E34B67">
            <w:pPr>
              <w:rPr>
                <w:b/>
                <w:sz w:val="22"/>
                <w:szCs w:val="22"/>
              </w:rPr>
            </w:pPr>
            <w:r w:rsidRPr="002C42BB">
              <w:rPr>
                <w:b/>
                <w:sz w:val="22"/>
                <w:szCs w:val="22"/>
              </w:rPr>
              <w:t xml:space="preserve">3.2. AKTİF VE SAĞLIKLI HAYAT ÖĞRENME ALANI  </w:t>
            </w:r>
          </w:p>
        </w:tc>
      </w:tr>
      <w:tr w:rsidR="005235BC" w:rsidRPr="002C42BB"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2C42BB" w:rsidRDefault="005235BC" w:rsidP="006C56A6">
            <w:pPr>
              <w:rPr>
                <w:b/>
                <w:sz w:val="22"/>
                <w:szCs w:val="22"/>
              </w:rPr>
            </w:pPr>
            <w:r w:rsidRPr="002C42BB">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2C42BB" w:rsidP="006C56A6">
            <w:pPr>
              <w:rPr>
                <w:b/>
                <w:bCs/>
                <w:i/>
                <w:sz w:val="22"/>
                <w:szCs w:val="22"/>
              </w:rPr>
            </w:pPr>
            <w:r w:rsidRPr="002C42BB">
              <w:rPr>
                <w:rStyle w:val="Vurgu"/>
                <w:b/>
                <w:i w:val="0"/>
                <w:sz w:val="22"/>
                <w:szCs w:val="22"/>
              </w:rPr>
              <w:t>3.2.1. DÜZENLİ FİZİKSEL ETKİNLİK</w:t>
            </w:r>
          </w:p>
        </w:tc>
      </w:tr>
      <w:tr w:rsidR="005235BC" w:rsidRPr="002C42BB"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2C42BB" w:rsidRDefault="005235BC" w:rsidP="006C56A6">
            <w:pPr>
              <w:rPr>
                <w:b/>
                <w:sz w:val="22"/>
                <w:szCs w:val="22"/>
              </w:rPr>
            </w:pPr>
            <w:r w:rsidRPr="002C42BB">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2C42BB" w:rsidP="00294CA0">
            <w:pPr>
              <w:spacing w:line="276" w:lineRule="auto"/>
              <w:rPr>
                <w:i/>
                <w:iCs/>
                <w:sz w:val="22"/>
                <w:szCs w:val="22"/>
              </w:rPr>
            </w:pPr>
            <w:r w:rsidRPr="002C42BB">
              <w:rPr>
                <w:rStyle w:val="Vurgu"/>
                <w:i w:val="0"/>
                <w:sz w:val="22"/>
                <w:szCs w:val="22"/>
              </w:rPr>
              <w:t>BO.3.2.1.1. Seçtiği oyun ve fiziki etkinliklere düzenli olarak katılır.</w:t>
            </w:r>
          </w:p>
        </w:tc>
      </w:tr>
      <w:tr w:rsidR="005235BC" w:rsidRPr="002C42BB"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2C42BB" w:rsidRDefault="005235BC" w:rsidP="006C56A6">
            <w:pPr>
              <w:pStyle w:val="Balk2"/>
              <w:spacing w:line="240" w:lineRule="auto"/>
              <w:jc w:val="left"/>
              <w:rPr>
                <w:sz w:val="22"/>
                <w:szCs w:val="22"/>
              </w:rPr>
            </w:pPr>
            <w:r w:rsidRPr="002C42BB">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5235BC" w:rsidP="006C56A6">
            <w:pPr>
              <w:rPr>
                <w:sz w:val="22"/>
                <w:szCs w:val="22"/>
              </w:rPr>
            </w:pPr>
            <w:r w:rsidRPr="002C42BB">
              <w:rPr>
                <w:sz w:val="22"/>
                <w:szCs w:val="22"/>
              </w:rPr>
              <w:t>Yaparak yaşayarak öğrenme, Anlatım, Gösterip yaptırma</w:t>
            </w:r>
          </w:p>
        </w:tc>
      </w:tr>
      <w:tr w:rsidR="005235BC" w:rsidRPr="002C42BB"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2C42BB" w:rsidRDefault="005235BC" w:rsidP="006C56A6">
            <w:pPr>
              <w:jc w:val="center"/>
              <w:rPr>
                <w:sz w:val="22"/>
                <w:szCs w:val="22"/>
              </w:rPr>
            </w:pPr>
            <w:r w:rsidRPr="002C42BB">
              <w:rPr>
                <w:b/>
                <w:sz w:val="22"/>
                <w:szCs w:val="22"/>
              </w:rPr>
              <w:t>ETKİNLİK SÜRECİ</w:t>
            </w:r>
          </w:p>
        </w:tc>
      </w:tr>
      <w:tr w:rsidR="005235BC" w:rsidRPr="002C42BB"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Default="002C42BB" w:rsidP="00294CA0">
            <w:pPr>
              <w:autoSpaceDE w:val="0"/>
              <w:autoSpaceDN w:val="0"/>
              <w:adjustRightInd w:val="0"/>
              <w:rPr>
                <w:sz w:val="22"/>
                <w:szCs w:val="22"/>
              </w:rPr>
            </w:pPr>
          </w:p>
          <w:p w:rsidR="002C42BB" w:rsidRDefault="002C42BB" w:rsidP="00294CA0">
            <w:pPr>
              <w:autoSpaceDE w:val="0"/>
              <w:autoSpaceDN w:val="0"/>
              <w:adjustRightInd w:val="0"/>
              <w:rPr>
                <w:sz w:val="22"/>
                <w:szCs w:val="22"/>
              </w:rPr>
            </w:pPr>
          </w:p>
          <w:p w:rsidR="002C42BB" w:rsidRPr="002C42BB" w:rsidRDefault="002C42BB" w:rsidP="00294CA0">
            <w:pPr>
              <w:autoSpaceDE w:val="0"/>
              <w:autoSpaceDN w:val="0"/>
              <w:adjustRightInd w:val="0"/>
              <w:rPr>
                <w:iCs/>
                <w:sz w:val="22"/>
                <w:szCs w:val="22"/>
              </w:rPr>
            </w:pPr>
            <w:r w:rsidRPr="002C42BB">
              <w:rPr>
                <w:sz w:val="22"/>
                <w:szCs w:val="22"/>
              </w:rPr>
              <w:t xml:space="preserve">Oyun ve fiziki etkinlik dersindeki uygulamalar sonucunda öğrencilerde sadece okulda değil, okul dışında da çevresindeki </w:t>
            </w:r>
            <w:proofErr w:type="gramStart"/>
            <w:r w:rsidRPr="002C42BB">
              <w:rPr>
                <w:sz w:val="22"/>
                <w:szCs w:val="22"/>
              </w:rPr>
              <w:t>imkanları</w:t>
            </w:r>
            <w:proofErr w:type="gramEnd"/>
            <w:r w:rsidRPr="002C42BB">
              <w:rPr>
                <w:sz w:val="22"/>
                <w:szCs w:val="22"/>
              </w:rPr>
              <w:t xml:space="preserve"> kullanarak (bisiklete binme, bahçede oyun oynama, yürüyüş yapma, yüzme vb.) düzenli fiziksel etkinliğe katılma alışkanlığı teşvik edilmelidir.</w:t>
            </w:r>
            <w:r w:rsidRPr="002C42BB">
              <w:rPr>
                <w:iCs/>
                <w:sz w:val="22"/>
                <w:szCs w:val="22"/>
              </w:rPr>
              <w:t xml:space="preserve"> </w:t>
            </w:r>
          </w:p>
          <w:p w:rsidR="002C42BB" w:rsidRDefault="002C42BB" w:rsidP="00294CA0">
            <w:pPr>
              <w:autoSpaceDE w:val="0"/>
              <w:autoSpaceDN w:val="0"/>
              <w:adjustRightInd w:val="0"/>
              <w:rPr>
                <w:iCs/>
              </w:rPr>
            </w:pPr>
          </w:p>
          <w:p w:rsidR="00ED394D" w:rsidRPr="002C42BB" w:rsidRDefault="004E12B4" w:rsidP="00294CA0">
            <w:pPr>
              <w:autoSpaceDE w:val="0"/>
              <w:autoSpaceDN w:val="0"/>
              <w:adjustRightInd w:val="0"/>
              <w:rPr>
                <w:sz w:val="22"/>
                <w:szCs w:val="22"/>
              </w:rPr>
            </w:pPr>
            <w:r w:rsidRPr="002C42BB">
              <w:rPr>
                <w:bCs/>
                <w:sz w:val="22"/>
                <w:szCs w:val="22"/>
              </w:rPr>
              <w:t>*Oyunlar, e</w:t>
            </w:r>
            <w:r w:rsidR="00ED394D" w:rsidRPr="002C42BB">
              <w:rPr>
                <w:bCs/>
                <w:sz w:val="22"/>
                <w:szCs w:val="22"/>
              </w:rPr>
              <w:t>v ortamında</w:t>
            </w:r>
            <w:r w:rsidRPr="002C42BB">
              <w:rPr>
                <w:bCs/>
                <w:sz w:val="22"/>
                <w:szCs w:val="22"/>
              </w:rPr>
              <w:t>,</w:t>
            </w:r>
            <w:r w:rsidR="00ED394D" w:rsidRPr="002C42BB">
              <w:rPr>
                <w:bCs/>
                <w:sz w:val="22"/>
                <w:szCs w:val="22"/>
              </w:rPr>
              <w:t xml:space="preserve"> </w:t>
            </w:r>
            <w:r w:rsidRPr="002C42BB">
              <w:rPr>
                <w:bCs/>
                <w:sz w:val="22"/>
                <w:szCs w:val="22"/>
              </w:rPr>
              <w:t xml:space="preserve">uzaktan eğitim düşünülerek, </w:t>
            </w:r>
            <w:r w:rsidR="00ED394D" w:rsidRPr="002C42BB">
              <w:rPr>
                <w:bCs/>
                <w:sz w:val="22"/>
                <w:szCs w:val="22"/>
              </w:rPr>
              <w:t>şartlara göre uygulanabilir veya değiştirilebilir.</w:t>
            </w:r>
          </w:p>
          <w:p w:rsidR="00C84D66" w:rsidRDefault="004E12B4" w:rsidP="00C84D66">
            <w:pPr>
              <w:autoSpaceDE w:val="0"/>
              <w:autoSpaceDN w:val="0"/>
              <w:adjustRightInd w:val="0"/>
              <w:rPr>
                <w:sz w:val="22"/>
                <w:szCs w:val="22"/>
              </w:rPr>
            </w:pPr>
            <w:r w:rsidRPr="002C42BB">
              <w:rPr>
                <w:sz w:val="22"/>
                <w:szCs w:val="22"/>
              </w:rPr>
              <w:t>*</w:t>
            </w:r>
            <w:r w:rsidR="00C84D66" w:rsidRPr="002C42BB">
              <w:rPr>
                <w:sz w:val="22"/>
                <w:szCs w:val="22"/>
              </w:rPr>
              <w:t>Kazanımla ilgili değerler üzerinde durulmalıdır.</w:t>
            </w:r>
          </w:p>
          <w:p w:rsidR="002C42BB" w:rsidRDefault="002C42BB" w:rsidP="00C84D66">
            <w:pPr>
              <w:autoSpaceDE w:val="0"/>
              <w:autoSpaceDN w:val="0"/>
              <w:adjustRightInd w:val="0"/>
              <w:rPr>
                <w:sz w:val="22"/>
                <w:szCs w:val="22"/>
              </w:rPr>
            </w:pPr>
          </w:p>
          <w:p w:rsidR="002C42BB" w:rsidRPr="002C42BB" w:rsidRDefault="002C42BB" w:rsidP="00C84D66">
            <w:pPr>
              <w:autoSpaceDE w:val="0"/>
              <w:autoSpaceDN w:val="0"/>
              <w:adjustRightInd w:val="0"/>
              <w:rPr>
                <w:sz w:val="22"/>
                <w:szCs w:val="22"/>
              </w:rPr>
            </w:pPr>
          </w:p>
        </w:tc>
      </w:tr>
      <w:tr w:rsidR="005235BC" w:rsidRPr="002C42BB" w:rsidTr="006C56A6">
        <w:trPr>
          <w:jc w:val="center"/>
        </w:trPr>
        <w:tc>
          <w:tcPr>
            <w:tcW w:w="2821" w:type="dxa"/>
            <w:tcBorders>
              <w:left w:val="single" w:sz="8" w:space="0" w:color="auto"/>
            </w:tcBorders>
            <w:vAlign w:val="center"/>
          </w:tcPr>
          <w:p w:rsidR="005235BC" w:rsidRPr="002C42BB" w:rsidRDefault="005235BC" w:rsidP="006C56A6">
            <w:pPr>
              <w:rPr>
                <w:b/>
                <w:sz w:val="22"/>
                <w:szCs w:val="22"/>
              </w:rPr>
            </w:pPr>
            <w:r w:rsidRPr="002C42BB">
              <w:rPr>
                <w:b/>
                <w:sz w:val="22"/>
                <w:szCs w:val="22"/>
              </w:rPr>
              <w:t>Kullanılacak Kartlar (Renk ve Numaralar)</w:t>
            </w:r>
          </w:p>
        </w:tc>
        <w:tc>
          <w:tcPr>
            <w:tcW w:w="7304" w:type="dxa"/>
            <w:tcBorders>
              <w:top w:val="nil"/>
              <w:bottom w:val="single" w:sz="8" w:space="0" w:color="auto"/>
              <w:right w:val="single" w:sz="8" w:space="0" w:color="auto"/>
            </w:tcBorders>
          </w:tcPr>
          <w:p w:rsidR="002C42BB" w:rsidRPr="002C42BB" w:rsidRDefault="002C42BB" w:rsidP="002C42BB">
            <w:pPr>
              <w:spacing w:line="276" w:lineRule="auto"/>
              <w:rPr>
                <w:bCs/>
                <w:sz w:val="22"/>
                <w:szCs w:val="22"/>
              </w:rPr>
            </w:pPr>
            <w:r w:rsidRPr="002C42BB">
              <w:rPr>
                <w:bCs/>
                <w:sz w:val="22"/>
                <w:szCs w:val="22"/>
              </w:rPr>
              <w:t xml:space="preserve">Tüm </w:t>
            </w:r>
            <w:proofErr w:type="spellStart"/>
            <w:r w:rsidRPr="002C42BB">
              <w:rPr>
                <w:bCs/>
                <w:sz w:val="22"/>
                <w:szCs w:val="22"/>
              </w:rPr>
              <w:t>FEK’lerden</w:t>
            </w:r>
            <w:proofErr w:type="spellEnd"/>
            <w:r w:rsidRPr="002C42BB">
              <w:rPr>
                <w:bCs/>
                <w:sz w:val="22"/>
                <w:szCs w:val="22"/>
              </w:rPr>
              <w:t xml:space="preserve"> yararlanılmalıdır.</w:t>
            </w:r>
          </w:p>
          <w:p w:rsidR="006E0BB4" w:rsidRPr="002C42BB" w:rsidRDefault="006E0BB4" w:rsidP="002C42BB">
            <w:pPr>
              <w:autoSpaceDE w:val="0"/>
              <w:autoSpaceDN w:val="0"/>
              <w:adjustRightInd w:val="0"/>
              <w:spacing w:line="276" w:lineRule="auto"/>
              <w:rPr>
                <w:bCs/>
                <w:sz w:val="22"/>
                <w:szCs w:val="22"/>
              </w:rPr>
            </w:pPr>
          </w:p>
        </w:tc>
      </w:tr>
    </w:tbl>
    <w:p w:rsidR="005235BC" w:rsidRPr="00ED394D" w:rsidRDefault="005235BC" w:rsidP="005235BC">
      <w:pPr>
        <w:rPr>
          <w:sz w:val="24"/>
          <w:szCs w:val="24"/>
        </w:rPr>
      </w:pPr>
    </w:p>
    <w:p w:rsidR="005235BC" w:rsidRPr="00ED394D" w:rsidRDefault="005235BC" w:rsidP="005235BC">
      <w:pPr>
        <w:pStyle w:val="Balk6"/>
        <w:ind w:firstLine="180"/>
        <w:rPr>
          <w:sz w:val="24"/>
          <w:szCs w:val="24"/>
        </w:rPr>
      </w:pPr>
      <w:r w:rsidRPr="00ED394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ED394D" w:rsidTr="006C56A6">
        <w:trPr>
          <w:jc w:val="center"/>
        </w:trPr>
        <w:tc>
          <w:tcPr>
            <w:tcW w:w="5253" w:type="dxa"/>
            <w:tcBorders>
              <w:top w:val="single" w:sz="8" w:space="0" w:color="auto"/>
              <w:left w:val="single" w:sz="8" w:space="0" w:color="auto"/>
              <w:bottom w:val="single" w:sz="8" w:space="0" w:color="auto"/>
            </w:tcBorders>
          </w:tcPr>
          <w:p w:rsidR="005235BC" w:rsidRPr="00ED394D" w:rsidRDefault="005235BC" w:rsidP="006C56A6">
            <w:pPr>
              <w:rPr>
                <w:b/>
                <w:sz w:val="24"/>
                <w:szCs w:val="24"/>
              </w:rPr>
            </w:pPr>
            <w:r w:rsidRPr="00ED394D">
              <w:rPr>
                <w:b/>
                <w:sz w:val="24"/>
                <w:szCs w:val="24"/>
              </w:rPr>
              <w:t xml:space="preserve">Bireysel öğrenme etkinliklerine yönelik Ölçme-Değerlendirme </w:t>
            </w:r>
          </w:p>
          <w:p w:rsidR="005235BC" w:rsidRPr="00ED394D" w:rsidRDefault="005235BC" w:rsidP="006C56A6">
            <w:pPr>
              <w:rPr>
                <w:b/>
                <w:sz w:val="24"/>
                <w:szCs w:val="24"/>
              </w:rPr>
            </w:pPr>
            <w:r w:rsidRPr="00ED394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ED394D" w:rsidRDefault="005235BC" w:rsidP="006C56A6">
            <w:pPr>
              <w:rPr>
                <w:sz w:val="24"/>
                <w:szCs w:val="24"/>
              </w:rPr>
            </w:pPr>
            <w:r w:rsidRPr="00ED394D">
              <w:rPr>
                <w:sz w:val="24"/>
                <w:szCs w:val="24"/>
              </w:rPr>
              <w:t>Etkinliğe katılmada istekli mi?</w:t>
            </w:r>
          </w:p>
          <w:p w:rsidR="005235BC" w:rsidRPr="00ED394D" w:rsidRDefault="005235BC" w:rsidP="006C56A6">
            <w:pPr>
              <w:rPr>
                <w:sz w:val="24"/>
                <w:szCs w:val="24"/>
              </w:rPr>
            </w:pPr>
            <w:r w:rsidRPr="00ED394D">
              <w:rPr>
                <w:sz w:val="24"/>
                <w:szCs w:val="24"/>
              </w:rPr>
              <w:t>Etkinlik sırasında kurallara uyuyor mu?</w:t>
            </w:r>
          </w:p>
          <w:p w:rsidR="005235BC" w:rsidRPr="00ED394D" w:rsidRDefault="005235BC" w:rsidP="006C56A6">
            <w:pPr>
              <w:rPr>
                <w:sz w:val="24"/>
                <w:szCs w:val="24"/>
              </w:rPr>
            </w:pPr>
            <w:r w:rsidRPr="00ED394D">
              <w:rPr>
                <w:sz w:val="24"/>
                <w:szCs w:val="24"/>
              </w:rPr>
              <w:t>Paylaşım ve grup yardımlaşması yapıyor mu?</w:t>
            </w:r>
          </w:p>
        </w:tc>
      </w:tr>
    </w:tbl>
    <w:p w:rsidR="005235BC" w:rsidRPr="00ED394D" w:rsidRDefault="005235BC" w:rsidP="005235BC">
      <w:pPr>
        <w:pStyle w:val="Balk6"/>
        <w:ind w:firstLine="180"/>
        <w:rPr>
          <w:sz w:val="24"/>
          <w:szCs w:val="24"/>
        </w:rPr>
      </w:pPr>
    </w:p>
    <w:p w:rsidR="005235BC" w:rsidRPr="00ED394D" w:rsidRDefault="005235BC" w:rsidP="005235BC">
      <w:pPr>
        <w:pStyle w:val="Balk6"/>
        <w:ind w:firstLine="180"/>
        <w:rPr>
          <w:sz w:val="24"/>
          <w:szCs w:val="24"/>
        </w:rPr>
      </w:pPr>
      <w:r w:rsidRPr="00ED394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ED394D" w:rsidTr="006C56A6">
        <w:trPr>
          <w:jc w:val="center"/>
        </w:trPr>
        <w:tc>
          <w:tcPr>
            <w:tcW w:w="2576" w:type="dxa"/>
            <w:tcBorders>
              <w:top w:val="single" w:sz="8" w:space="0" w:color="auto"/>
              <w:left w:val="single" w:sz="8" w:space="0" w:color="auto"/>
              <w:bottom w:val="single" w:sz="8" w:space="0" w:color="auto"/>
            </w:tcBorders>
            <w:vAlign w:val="center"/>
          </w:tcPr>
          <w:p w:rsidR="005235BC" w:rsidRPr="00ED394D" w:rsidRDefault="005235BC" w:rsidP="006C56A6">
            <w:pPr>
              <w:rPr>
                <w:b/>
                <w:sz w:val="24"/>
                <w:szCs w:val="24"/>
              </w:rPr>
            </w:pPr>
            <w:r w:rsidRPr="00ED394D">
              <w:rPr>
                <w:b/>
                <w:sz w:val="24"/>
                <w:szCs w:val="24"/>
              </w:rPr>
              <w:t xml:space="preserve">Planın Uygulanmasına </w:t>
            </w:r>
          </w:p>
          <w:p w:rsidR="005235BC" w:rsidRPr="00ED394D" w:rsidRDefault="005235BC" w:rsidP="006C56A6">
            <w:pPr>
              <w:rPr>
                <w:sz w:val="24"/>
                <w:szCs w:val="24"/>
              </w:rPr>
            </w:pPr>
            <w:r w:rsidRPr="00ED394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ED394D" w:rsidRDefault="005235BC" w:rsidP="006C56A6">
            <w:pPr>
              <w:jc w:val="both"/>
              <w:rPr>
                <w:sz w:val="24"/>
                <w:szCs w:val="24"/>
              </w:rPr>
            </w:pPr>
          </w:p>
          <w:p w:rsidR="00ED394D" w:rsidRPr="00ED394D" w:rsidRDefault="00ED394D" w:rsidP="00ED394D">
            <w:pPr>
              <w:autoSpaceDE w:val="0"/>
              <w:autoSpaceDN w:val="0"/>
              <w:adjustRightInd w:val="0"/>
              <w:spacing w:line="276" w:lineRule="auto"/>
              <w:rPr>
                <w:iCs/>
                <w:sz w:val="24"/>
                <w:szCs w:val="24"/>
              </w:rPr>
            </w:pPr>
            <w:r w:rsidRPr="00ED394D">
              <w:rPr>
                <w:iCs/>
                <w:sz w:val="24"/>
                <w:szCs w:val="24"/>
              </w:rPr>
              <w:t xml:space="preserve">Tüm sarı </w:t>
            </w:r>
            <w:proofErr w:type="spellStart"/>
            <w:r w:rsidRPr="00ED394D">
              <w:rPr>
                <w:iCs/>
                <w:sz w:val="24"/>
                <w:szCs w:val="24"/>
              </w:rPr>
              <w:t>FEK’lerin</w:t>
            </w:r>
            <w:proofErr w:type="spellEnd"/>
            <w:r w:rsidRPr="00ED394D">
              <w:rPr>
                <w:iCs/>
                <w:sz w:val="24"/>
                <w:szCs w:val="24"/>
              </w:rPr>
              <w:t xml:space="preserve"> “Öğrenme Anahtarı” ve “Değerlendirme ve İyileştirme” bölümlerinden yararlanılabilir. </w:t>
            </w:r>
          </w:p>
          <w:p w:rsidR="005235BC" w:rsidRPr="00ED394D" w:rsidRDefault="00ED394D" w:rsidP="00ED394D">
            <w:pPr>
              <w:jc w:val="both"/>
              <w:rPr>
                <w:sz w:val="24"/>
                <w:szCs w:val="24"/>
              </w:rPr>
            </w:pPr>
            <w:r w:rsidRPr="00ED394D">
              <w:rPr>
                <w:iCs/>
                <w:sz w:val="24"/>
                <w:szCs w:val="24"/>
              </w:rPr>
              <w:t>Kazanımla ilgili değerler üzerinde durulmalıdır.</w:t>
            </w: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006206" w:rsidRDefault="00006206" w:rsidP="002F0F7F">
      <w:pPr>
        <w:rPr>
          <w:b/>
          <w:sz w:val="24"/>
          <w:szCs w:val="24"/>
        </w:rPr>
      </w:pPr>
    </w:p>
    <w:p w:rsidR="002C42BB" w:rsidRDefault="002C42BB" w:rsidP="002F0F7F">
      <w:pPr>
        <w:rPr>
          <w:b/>
          <w:sz w:val="24"/>
          <w:szCs w:val="24"/>
        </w:rPr>
      </w:pPr>
    </w:p>
    <w:p w:rsidR="004E12B4" w:rsidRDefault="004E12B4" w:rsidP="002F0F7F">
      <w:pPr>
        <w:rPr>
          <w:b/>
          <w:sz w:val="24"/>
          <w:szCs w:val="24"/>
        </w:rPr>
      </w:pPr>
    </w:p>
    <w:p w:rsidR="002C42BB" w:rsidRDefault="002C42BB"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006206" w:rsidRPr="00006206" w:rsidRDefault="00006206" w:rsidP="00006206">
      <w:pPr>
        <w:jc w:val="center"/>
        <w:rPr>
          <w:b/>
          <w:sz w:val="28"/>
          <w:szCs w:val="22"/>
        </w:rPr>
      </w:pPr>
      <w:r w:rsidRPr="00006206">
        <w:rPr>
          <w:b/>
          <w:sz w:val="24"/>
        </w:rPr>
        <w:t>30 Aralık- 3 Ocak 2025</w:t>
      </w:r>
    </w:p>
    <w:p w:rsidR="005235BC" w:rsidRPr="00C7714F" w:rsidRDefault="00ED394D" w:rsidP="005235BC">
      <w:pPr>
        <w:jc w:val="right"/>
        <w:rPr>
          <w:b/>
          <w:sz w:val="22"/>
          <w:szCs w:val="22"/>
        </w:rPr>
      </w:pPr>
      <w:r>
        <w:rPr>
          <w:b/>
          <w:sz w:val="22"/>
          <w:szCs w:val="22"/>
        </w:rPr>
        <w:t>1</w:t>
      </w:r>
      <w:r w:rsidR="002C42BB">
        <w:rPr>
          <w:b/>
          <w:sz w:val="22"/>
          <w:szCs w:val="22"/>
        </w:rPr>
        <w:t>6</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4E12B4"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4E12B4" w:rsidRDefault="005235BC" w:rsidP="006C56A6">
            <w:pPr>
              <w:spacing w:line="220" w:lineRule="exact"/>
              <w:rPr>
                <w:b/>
                <w:sz w:val="22"/>
                <w:szCs w:val="22"/>
              </w:rPr>
            </w:pPr>
            <w:r w:rsidRPr="004E12B4">
              <w:rPr>
                <w:b/>
                <w:bCs/>
                <w:sz w:val="22"/>
                <w:szCs w:val="22"/>
              </w:rPr>
              <w:t>SÜRE</w:t>
            </w:r>
          </w:p>
        </w:tc>
        <w:tc>
          <w:tcPr>
            <w:tcW w:w="7365" w:type="dxa"/>
            <w:tcBorders>
              <w:top w:val="single" w:sz="8" w:space="0" w:color="auto"/>
              <w:left w:val="single" w:sz="8" w:space="0" w:color="auto"/>
              <w:right w:val="single" w:sz="8" w:space="0" w:color="auto"/>
            </w:tcBorders>
          </w:tcPr>
          <w:p w:rsidR="005235BC" w:rsidRPr="004E12B4" w:rsidRDefault="005235BC" w:rsidP="000D233F">
            <w:pPr>
              <w:tabs>
                <w:tab w:val="left" w:pos="5925"/>
              </w:tabs>
              <w:spacing w:line="220" w:lineRule="exact"/>
              <w:rPr>
                <w:b/>
                <w:sz w:val="22"/>
                <w:szCs w:val="22"/>
              </w:rPr>
            </w:pPr>
            <w:r w:rsidRPr="004E12B4">
              <w:rPr>
                <w:b/>
                <w:sz w:val="22"/>
                <w:szCs w:val="22"/>
              </w:rPr>
              <w:t xml:space="preserve"> </w:t>
            </w:r>
            <w:r w:rsidR="000D233F" w:rsidRPr="004E12B4">
              <w:rPr>
                <w:b/>
                <w:sz w:val="22"/>
                <w:szCs w:val="22"/>
              </w:rPr>
              <w:t>1 Ders saati</w:t>
            </w:r>
            <w:r w:rsidRPr="004E12B4">
              <w:rPr>
                <w:b/>
                <w:sz w:val="22"/>
                <w:szCs w:val="22"/>
              </w:rPr>
              <w:tab/>
            </w:r>
          </w:p>
        </w:tc>
      </w:tr>
      <w:tr w:rsidR="005235BC" w:rsidRPr="004E12B4"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4E12B4" w:rsidRDefault="005235BC" w:rsidP="006C56A6">
            <w:pPr>
              <w:tabs>
                <w:tab w:val="left" w:pos="284"/>
              </w:tabs>
              <w:spacing w:line="240" w:lineRule="exact"/>
              <w:rPr>
                <w:b/>
                <w:sz w:val="22"/>
                <w:szCs w:val="22"/>
              </w:rPr>
            </w:pPr>
            <w:r w:rsidRPr="004E12B4">
              <w:rPr>
                <w:b/>
                <w:sz w:val="22"/>
                <w:szCs w:val="22"/>
              </w:rPr>
              <w:t>GÖRSEL SANATLAR</w:t>
            </w:r>
          </w:p>
        </w:tc>
      </w:tr>
      <w:tr w:rsidR="005235BC" w:rsidRPr="004E12B4"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4E12B4" w:rsidRDefault="00750811" w:rsidP="006C56A6">
            <w:pPr>
              <w:tabs>
                <w:tab w:val="left" w:pos="284"/>
              </w:tabs>
              <w:spacing w:line="240" w:lineRule="exact"/>
              <w:rPr>
                <w:b/>
                <w:sz w:val="22"/>
                <w:szCs w:val="22"/>
              </w:rPr>
            </w:pPr>
            <w:r w:rsidRPr="004E12B4">
              <w:rPr>
                <w:b/>
                <w:sz w:val="22"/>
                <w:szCs w:val="22"/>
              </w:rPr>
              <w:t>3</w:t>
            </w:r>
            <w:r w:rsidR="005235BC" w:rsidRPr="004E12B4">
              <w:rPr>
                <w:b/>
                <w:sz w:val="22"/>
                <w:szCs w:val="22"/>
              </w:rPr>
              <w:t>-</w:t>
            </w:r>
          </w:p>
        </w:tc>
      </w:tr>
      <w:tr w:rsidR="005235BC" w:rsidRPr="004E12B4" w:rsidTr="004E12B4">
        <w:trPr>
          <w:cantSplit/>
          <w:trHeight w:val="413"/>
          <w:jc w:val="center"/>
        </w:trPr>
        <w:tc>
          <w:tcPr>
            <w:tcW w:w="2842" w:type="dxa"/>
            <w:tcBorders>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sz w:val="22"/>
                <w:szCs w:val="22"/>
              </w:rPr>
              <w:t xml:space="preserve">ÖĞRENME ALANI         </w:t>
            </w:r>
          </w:p>
        </w:tc>
        <w:tc>
          <w:tcPr>
            <w:tcW w:w="7365" w:type="dxa"/>
            <w:tcBorders>
              <w:left w:val="single" w:sz="8" w:space="0" w:color="auto"/>
              <w:right w:val="single" w:sz="8" w:space="0" w:color="auto"/>
            </w:tcBorders>
          </w:tcPr>
          <w:p w:rsidR="005235BC" w:rsidRPr="00DF66E7" w:rsidRDefault="00DF66E7" w:rsidP="006C56A6">
            <w:pPr>
              <w:rPr>
                <w:b/>
                <w:sz w:val="22"/>
                <w:szCs w:val="22"/>
              </w:rPr>
            </w:pPr>
            <w:r w:rsidRPr="00DF66E7">
              <w:rPr>
                <w:b/>
              </w:rPr>
              <w:t xml:space="preserve">3.2. KÜLTÜREL MİRAS   </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E12B4"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4E12B4" w:rsidRDefault="005235BC" w:rsidP="006C56A6">
            <w:pPr>
              <w:pStyle w:val="Balk1"/>
              <w:jc w:val="left"/>
              <w:rPr>
                <w:sz w:val="22"/>
                <w:szCs w:val="22"/>
              </w:rPr>
            </w:pPr>
            <w:r w:rsidRPr="004E12B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2C42BB" w:rsidRDefault="00DF66E7" w:rsidP="00ED394D">
            <w:pPr>
              <w:rPr>
                <w:sz w:val="24"/>
                <w:szCs w:val="24"/>
              </w:rPr>
            </w:pPr>
            <w:r w:rsidRPr="002C42BB">
              <w:rPr>
                <w:sz w:val="24"/>
                <w:szCs w:val="24"/>
              </w:rPr>
              <w:t>G.3.</w:t>
            </w:r>
            <w:proofErr w:type="gramStart"/>
            <w:r w:rsidRPr="002C42BB">
              <w:rPr>
                <w:sz w:val="24"/>
                <w:szCs w:val="24"/>
              </w:rPr>
              <w:t>2.1</w:t>
            </w:r>
            <w:proofErr w:type="gramEnd"/>
            <w:r w:rsidRPr="002C42BB">
              <w:rPr>
                <w:sz w:val="24"/>
                <w:szCs w:val="24"/>
              </w:rPr>
              <w:t>. Sanat eserleri ile geleneksel sanatların farklı kültürleri ve dönemleri nasıl yansıttığını açıklar</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5235BC" w:rsidP="000D233F">
            <w:pPr>
              <w:rPr>
                <w:sz w:val="24"/>
                <w:szCs w:val="24"/>
              </w:rPr>
            </w:pPr>
            <w:r w:rsidRPr="002C42BB">
              <w:rPr>
                <w:sz w:val="24"/>
                <w:szCs w:val="24"/>
              </w:rPr>
              <w:t xml:space="preserve"> </w:t>
            </w:r>
            <w:proofErr w:type="gramStart"/>
            <w:r w:rsidRPr="002C42BB">
              <w:rPr>
                <w:sz w:val="24"/>
                <w:szCs w:val="24"/>
              </w:rPr>
              <w:t>Oyun ,sorgumla</w:t>
            </w:r>
            <w:proofErr w:type="gramEnd"/>
            <w:r w:rsidRPr="002C42BB">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C42BB" w:rsidRDefault="005235BC" w:rsidP="00ED394D">
            <w:pPr>
              <w:rPr>
                <w:color w:val="000000"/>
                <w:sz w:val="24"/>
                <w:szCs w:val="24"/>
              </w:rPr>
            </w:pPr>
            <w:r w:rsidRPr="002C42BB">
              <w:rPr>
                <w:color w:val="000000"/>
                <w:sz w:val="24"/>
                <w:szCs w:val="24"/>
              </w:rPr>
              <w:t>Resim defteri, boya kalemleri</w:t>
            </w:r>
            <w:r w:rsidR="00ED394D" w:rsidRPr="002C42BB">
              <w:rPr>
                <w:color w:val="000000"/>
                <w:sz w:val="24"/>
                <w:szCs w:val="24"/>
              </w:rPr>
              <w:t>, atık malzem</w:t>
            </w:r>
            <w:r w:rsidR="00DF66E7" w:rsidRPr="002C42BB">
              <w:rPr>
                <w:color w:val="000000"/>
                <w:sz w:val="24"/>
                <w:szCs w:val="24"/>
              </w:rPr>
              <w:t>eler, tablolar.</w:t>
            </w:r>
          </w:p>
        </w:tc>
      </w:tr>
      <w:tr w:rsidR="005235BC" w:rsidRPr="004E12B4"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E12B4" w:rsidRDefault="005235BC" w:rsidP="006C56A6">
            <w:pPr>
              <w:jc w:val="center"/>
              <w:rPr>
                <w:sz w:val="22"/>
                <w:szCs w:val="22"/>
              </w:rPr>
            </w:pPr>
            <w:r w:rsidRPr="004E12B4">
              <w:rPr>
                <w:b/>
                <w:sz w:val="22"/>
                <w:szCs w:val="22"/>
              </w:rPr>
              <w:t>ETKİNLİK SÜRECİ</w:t>
            </w:r>
          </w:p>
        </w:tc>
      </w:tr>
      <w:tr w:rsidR="005235BC" w:rsidRPr="004E12B4"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Default="00DF66E7" w:rsidP="00DF66E7">
            <w:pPr>
              <w:rPr>
                <w:sz w:val="24"/>
                <w:szCs w:val="24"/>
              </w:rPr>
            </w:pPr>
          </w:p>
          <w:p w:rsidR="00DF66E7" w:rsidRPr="002C42BB" w:rsidRDefault="00DF66E7" w:rsidP="00DF66E7">
            <w:pPr>
              <w:rPr>
                <w:sz w:val="24"/>
                <w:szCs w:val="24"/>
              </w:rPr>
            </w:pPr>
            <w:proofErr w:type="gramStart"/>
            <w:r w:rsidRPr="00DF66E7">
              <w:rPr>
                <w:sz w:val="24"/>
                <w:szCs w:val="24"/>
              </w:rPr>
              <w:t>İstiklâl  Savaşı</w:t>
            </w:r>
            <w:proofErr w:type="gramEnd"/>
            <w:r w:rsidRPr="00DF66E7">
              <w:rPr>
                <w:sz w:val="24"/>
                <w:szCs w:val="24"/>
              </w:rPr>
              <w:t xml:space="preserve">  ile  ilgili  yağlı  boya  tablo  ve  Osmanlı  İmparatorluğu  Dönemi’ni  yansıtan  minyatür çalışması örneği gösterilebilir.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r w:rsidR="005235BC" w:rsidRPr="004E12B4" w:rsidTr="000D233F">
        <w:trPr>
          <w:trHeight w:val="1252"/>
          <w:jc w:val="center"/>
        </w:trPr>
        <w:tc>
          <w:tcPr>
            <w:tcW w:w="2821" w:type="dxa"/>
            <w:tcBorders>
              <w:left w:val="single" w:sz="8" w:space="0" w:color="auto"/>
            </w:tcBorders>
            <w:vAlign w:val="center"/>
          </w:tcPr>
          <w:p w:rsidR="005235BC" w:rsidRPr="004E12B4" w:rsidRDefault="005235BC" w:rsidP="006C56A6">
            <w:pPr>
              <w:rPr>
                <w:b/>
                <w:sz w:val="22"/>
                <w:szCs w:val="22"/>
              </w:rPr>
            </w:pPr>
            <w:proofErr w:type="gramStart"/>
            <w:r w:rsidRPr="004E12B4">
              <w:rPr>
                <w:b/>
                <w:sz w:val="22"/>
                <w:szCs w:val="22"/>
              </w:rPr>
              <w:t>Bireysel  ve</w:t>
            </w:r>
            <w:proofErr w:type="gramEnd"/>
            <w:r w:rsidRPr="004E12B4">
              <w:rPr>
                <w:b/>
                <w:sz w:val="22"/>
                <w:szCs w:val="22"/>
              </w:rPr>
              <w:t xml:space="preserve"> Grupla Öğrenme Etkinlikleri</w:t>
            </w:r>
          </w:p>
          <w:p w:rsidR="005235BC" w:rsidRPr="004E12B4" w:rsidRDefault="005235BC" w:rsidP="006C56A6">
            <w:pPr>
              <w:rPr>
                <w:b/>
                <w:sz w:val="22"/>
                <w:szCs w:val="22"/>
              </w:rPr>
            </w:pPr>
            <w:r w:rsidRPr="004E12B4">
              <w:rPr>
                <w:b/>
                <w:sz w:val="22"/>
                <w:szCs w:val="22"/>
              </w:rPr>
              <w:t>(Deney, problem çözme, proje, gezi, gözlem vb.)</w:t>
            </w:r>
          </w:p>
        </w:tc>
        <w:tc>
          <w:tcPr>
            <w:tcW w:w="7304" w:type="dxa"/>
            <w:tcBorders>
              <w:top w:val="nil"/>
              <w:right w:val="single" w:sz="8" w:space="0" w:color="auto"/>
            </w:tcBorders>
            <w:vAlign w:val="center"/>
          </w:tcPr>
          <w:p w:rsidR="005235BC" w:rsidRPr="004E12B4" w:rsidRDefault="00062AC9" w:rsidP="006C56A6">
            <w:pPr>
              <w:rPr>
                <w:sz w:val="22"/>
                <w:szCs w:val="22"/>
              </w:rPr>
            </w:pPr>
            <w:r w:rsidRPr="004E12B4">
              <w:rPr>
                <w:sz w:val="22"/>
                <w:szCs w:val="22"/>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CD4839" w:rsidRDefault="005235BC" w:rsidP="004E12B4">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06206" w:rsidRDefault="00006206"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C14D9D" w:rsidRPr="00006206" w:rsidRDefault="00C14D9D" w:rsidP="00C14D9D">
      <w:pPr>
        <w:jc w:val="center"/>
        <w:rPr>
          <w:b/>
          <w:sz w:val="28"/>
          <w:szCs w:val="22"/>
        </w:rPr>
      </w:pPr>
      <w:r w:rsidRPr="00006206">
        <w:rPr>
          <w:b/>
          <w:sz w:val="24"/>
        </w:rPr>
        <w:t>30 Aralık- 3 Ocak 2025</w:t>
      </w:r>
    </w:p>
    <w:p w:rsidR="005235BC" w:rsidRDefault="00E014D3" w:rsidP="005235BC">
      <w:pPr>
        <w:pStyle w:val="ListeParagraf"/>
        <w:jc w:val="right"/>
        <w:rPr>
          <w:b/>
          <w:sz w:val="22"/>
          <w:szCs w:val="22"/>
        </w:rPr>
      </w:pPr>
      <w:r>
        <w:rPr>
          <w:b/>
          <w:sz w:val="22"/>
          <w:szCs w:val="22"/>
        </w:rPr>
        <w:t>1</w:t>
      </w:r>
      <w:r w:rsidR="002C42BB">
        <w:rPr>
          <w:b/>
          <w:sz w:val="22"/>
          <w:szCs w:val="22"/>
        </w:rPr>
        <w:t>6</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DF66E7" w:rsidP="006C56A6">
            <w:pPr>
              <w:tabs>
                <w:tab w:val="left" w:pos="284"/>
              </w:tabs>
              <w:spacing w:line="240" w:lineRule="exact"/>
              <w:rPr>
                <w:b/>
                <w:sz w:val="22"/>
                <w:szCs w:val="22"/>
              </w:rPr>
            </w:pPr>
            <w:r>
              <w:rPr>
                <w:b/>
                <w:sz w:val="22"/>
                <w:szCs w:val="22"/>
              </w:rPr>
              <w:t>3- SAĞLIKLI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C14D9D">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04110" w:rsidRDefault="002C42BB" w:rsidP="006C56A6">
            <w:pPr>
              <w:tabs>
                <w:tab w:val="left" w:pos="180"/>
              </w:tabs>
              <w:rPr>
                <w:color w:val="000000"/>
                <w:sz w:val="22"/>
                <w:szCs w:val="22"/>
              </w:rPr>
            </w:pPr>
            <w:r w:rsidRPr="00054BBA">
              <w:rPr>
                <w:color w:val="000000"/>
                <w:sz w:val="22"/>
                <w:szCs w:val="22"/>
              </w:rPr>
              <w:t>HB.3.3.2. Yiyecek ve içecekler satın alınırken bilinçli tüketici davranışları gösterir.</w:t>
            </w:r>
          </w:p>
          <w:p w:rsidR="002C42BB" w:rsidRPr="0050260A" w:rsidRDefault="002C42BB" w:rsidP="006C56A6">
            <w:pPr>
              <w:tabs>
                <w:tab w:val="left" w:pos="180"/>
              </w:tabs>
              <w:rPr>
                <w:sz w:val="22"/>
                <w:szCs w:val="22"/>
              </w:rPr>
            </w:pPr>
            <w:r w:rsidRPr="00054BBA">
              <w:rPr>
                <w:color w:val="000000"/>
                <w:sz w:val="24"/>
              </w:rPr>
              <w:t>HB.3.3.3. Sağlığını korumak için mevsimlere özgü yiyeceklerle beslenir.</w:t>
            </w:r>
          </w:p>
        </w:tc>
      </w:tr>
      <w:tr w:rsidR="005235BC" w:rsidRPr="004359FB" w:rsidTr="00C14D9D">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C14D9D">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C14D9D">
              <w:rPr>
                <w:sz w:val="22"/>
                <w:szCs w:val="22"/>
              </w:rPr>
              <w:t xml:space="preserve"> etkileşimli tahta</w:t>
            </w:r>
          </w:p>
        </w:tc>
      </w:tr>
      <w:tr w:rsidR="005235BC" w:rsidRPr="004359FB" w:rsidTr="00C14D9D">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C14D9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C14D9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14D9D" w:rsidRPr="00C14D9D" w:rsidRDefault="00C14D9D" w:rsidP="00C14D9D">
            <w:pPr>
              <w:tabs>
                <w:tab w:val="left" w:pos="180"/>
              </w:tabs>
              <w:rPr>
                <w:color w:val="000000"/>
                <w:sz w:val="22"/>
                <w:szCs w:val="22"/>
              </w:rPr>
            </w:pPr>
            <w:r>
              <w:rPr>
                <w:color w:val="000000"/>
                <w:sz w:val="22"/>
                <w:szCs w:val="22"/>
              </w:rPr>
              <w:t>*</w:t>
            </w:r>
            <w:r w:rsidRPr="00054BBA">
              <w:rPr>
                <w:color w:val="000000"/>
                <w:sz w:val="22"/>
                <w:szCs w:val="22"/>
              </w:rPr>
              <w:t>Yiyecek ve içecekler satın alınırken bilinçli tüketici davranışları gösterir.</w:t>
            </w:r>
          </w:p>
          <w:p w:rsidR="001861F6" w:rsidRPr="001861F6" w:rsidRDefault="00204110" w:rsidP="004E12B4">
            <w:pPr>
              <w:rPr>
                <w:sz w:val="24"/>
                <w:szCs w:val="24"/>
              </w:rPr>
            </w:pPr>
            <w:r w:rsidRPr="001861F6">
              <w:rPr>
                <w:sz w:val="24"/>
                <w:szCs w:val="24"/>
              </w:rPr>
              <w:t>*</w:t>
            </w:r>
            <w:r w:rsidR="00DF66E7" w:rsidRPr="001861F6">
              <w:rPr>
                <w:color w:val="000000"/>
                <w:sz w:val="24"/>
                <w:szCs w:val="24"/>
              </w:rPr>
              <w:t xml:space="preserve"> </w:t>
            </w:r>
            <w:r w:rsidR="001861F6" w:rsidRPr="001861F6">
              <w:rPr>
                <w:sz w:val="24"/>
                <w:szCs w:val="24"/>
              </w:rPr>
              <w:t>Yiyecek satın alınan yer, ürünün rengi, şekli, kokusu, son kullanma tarihi ve içeriklerine dikkat ederek alışveriş yapma üzerinde durulur.</w:t>
            </w:r>
          </w:p>
          <w:p w:rsidR="00C14D9D" w:rsidRDefault="00C14D9D" w:rsidP="00CD4839">
            <w:pPr>
              <w:rPr>
                <w:sz w:val="24"/>
                <w:szCs w:val="24"/>
              </w:rPr>
            </w:pPr>
            <w:r>
              <w:rPr>
                <w:b/>
                <w:sz w:val="24"/>
                <w:szCs w:val="24"/>
              </w:rPr>
              <w:t>Ders kitabındaki konu anlatımı ve etkinlikler yapılır</w:t>
            </w:r>
            <w:r w:rsidR="002B0B85">
              <w:rPr>
                <w:b/>
                <w:sz w:val="24"/>
                <w:szCs w:val="24"/>
              </w:rPr>
              <w:t>.</w:t>
            </w:r>
          </w:p>
          <w:p w:rsidR="002B0B85" w:rsidRDefault="002B0B85" w:rsidP="00CD4839">
            <w:pPr>
              <w:rPr>
                <w:sz w:val="22"/>
                <w:szCs w:val="22"/>
              </w:rPr>
            </w:pPr>
            <w:r>
              <w:rPr>
                <w:sz w:val="22"/>
                <w:szCs w:val="22"/>
              </w:rPr>
              <w:t>*</w:t>
            </w:r>
            <w:r w:rsidRPr="00054BBA">
              <w:rPr>
                <w:color w:val="000000"/>
                <w:sz w:val="24"/>
              </w:rPr>
              <w:t xml:space="preserve"> Sağlığını korumak için mevsimlere özgü yiyeceklerle beslenir.</w:t>
            </w:r>
          </w:p>
          <w:p w:rsidR="002B0B85" w:rsidRPr="002B0B85" w:rsidRDefault="001861F6" w:rsidP="002B0B85">
            <w:pPr>
              <w:rPr>
                <w:sz w:val="24"/>
                <w:szCs w:val="24"/>
              </w:rPr>
            </w:pPr>
            <w:r w:rsidRPr="002B0B85">
              <w:rPr>
                <w:sz w:val="24"/>
                <w:szCs w:val="24"/>
              </w:rPr>
              <w:t>*</w:t>
            </w:r>
            <w:r w:rsidR="002B0B85" w:rsidRPr="002B0B85">
              <w:rPr>
                <w:sz w:val="24"/>
                <w:szCs w:val="24"/>
              </w:rPr>
              <w:t xml:space="preserve"> Sağlıklı büyümek için dengeli beslenmenin gerekliliği vurgulanır. Ayrıca </w:t>
            </w:r>
            <w:proofErr w:type="spellStart"/>
            <w:r w:rsidR="002B0B85" w:rsidRPr="002B0B85">
              <w:rPr>
                <w:sz w:val="24"/>
                <w:szCs w:val="24"/>
              </w:rPr>
              <w:t>obezite</w:t>
            </w:r>
            <w:proofErr w:type="spellEnd"/>
            <w:r w:rsidR="002B0B85" w:rsidRPr="002B0B85">
              <w:rPr>
                <w:sz w:val="24"/>
                <w:szCs w:val="24"/>
              </w:rPr>
              <w:t xml:space="preserve">, diyabet, </w:t>
            </w:r>
            <w:proofErr w:type="spellStart"/>
            <w:r w:rsidR="002B0B85" w:rsidRPr="002B0B85">
              <w:rPr>
                <w:sz w:val="24"/>
                <w:szCs w:val="24"/>
              </w:rPr>
              <w:t>çölyak</w:t>
            </w:r>
            <w:proofErr w:type="spellEnd"/>
            <w:r w:rsidR="002B0B85" w:rsidRPr="002B0B85">
              <w:rPr>
                <w:sz w:val="24"/>
                <w:szCs w:val="24"/>
              </w:rPr>
              <w:t xml:space="preserve"> ve</w:t>
            </w:r>
          </w:p>
          <w:p w:rsidR="001861F6" w:rsidRDefault="002B0B85" w:rsidP="002B0B85">
            <w:pPr>
              <w:rPr>
                <w:sz w:val="24"/>
                <w:szCs w:val="24"/>
              </w:rPr>
            </w:pPr>
            <w:proofErr w:type="gramStart"/>
            <w:r w:rsidRPr="002B0B85">
              <w:rPr>
                <w:sz w:val="24"/>
                <w:szCs w:val="24"/>
              </w:rPr>
              <w:t>besin</w:t>
            </w:r>
            <w:proofErr w:type="gramEnd"/>
            <w:r w:rsidRPr="002B0B85">
              <w:rPr>
                <w:sz w:val="24"/>
                <w:szCs w:val="24"/>
              </w:rPr>
              <w:t xml:space="preserve"> alerjisi gibi sağlık sorunlarına da dikkat çekilir. Yiyecek israfından kaçınmanın önemi üzerinde durulur.</w:t>
            </w:r>
          </w:p>
          <w:p w:rsidR="002B0B85" w:rsidRPr="002B0B85" w:rsidRDefault="002B0B85" w:rsidP="002B0B85">
            <w:pPr>
              <w:rPr>
                <w:sz w:val="24"/>
                <w:szCs w:val="24"/>
              </w:rPr>
            </w:pPr>
            <w:r>
              <w:rPr>
                <w:b/>
                <w:sz w:val="24"/>
                <w:szCs w:val="24"/>
              </w:rPr>
              <w:t>Ders kitabındaki konu anlatımı ve etkinlikler yapılır.</w:t>
            </w:r>
          </w:p>
          <w:p w:rsidR="00204110" w:rsidRPr="00E014D3" w:rsidRDefault="001861F6" w:rsidP="00CD4839">
            <w:pPr>
              <w:rPr>
                <w:sz w:val="24"/>
                <w:szCs w:val="24"/>
              </w:rPr>
            </w:pPr>
            <w:r>
              <w:rPr>
                <w:sz w:val="24"/>
                <w:szCs w:val="24"/>
              </w:rPr>
              <w:t>-Konu bir sonraki hafta da devam edecektir.</w:t>
            </w:r>
          </w:p>
        </w:tc>
      </w:tr>
      <w:tr w:rsidR="005235BC" w:rsidRPr="005B6589" w:rsidTr="00C14D9D">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Default="001861F6" w:rsidP="00D26130">
            <w:pPr>
              <w:rPr>
                <w:sz w:val="22"/>
                <w:szCs w:val="22"/>
              </w:rPr>
            </w:pPr>
            <w:r>
              <w:rPr>
                <w:sz w:val="22"/>
                <w:szCs w:val="22"/>
              </w:rPr>
              <w:t xml:space="preserve">Yiyecek ve içeceklerimizi </w:t>
            </w:r>
            <w:proofErr w:type="gramStart"/>
            <w:r>
              <w:rPr>
                <w:sz w:val="22"/>
                <w:szCs w:val="22"/>
              </w:rPr>
              <w:t>nerelerden  satın</w:t>
            </w:r>
            <w:proofErr w:type="gramEnd"/>
            <w:r>
              <w:rPr>
                <w:sz w:val="22"/>
                <w:szCs w:val="22"/>
              </w:rPr>
              <w:t xml:space="preserve"> alıyoruz?</w:t>
            </w:r>
          </w:p>
          <w:p w:rsidR="002B0B85" w:rsidRPr="005B6589" w:rsidRDefault="002B0B85" w:rsidP="00D26130">
            <w:pPr>
              <w:rPr>
                <w:sz w:val="22"/>
                <w:szCs w:val="22"/>
              </w:rPr>
            </w:pPr>
            <w:r>
              <w:rPr>
                <w:sz w:val="22"/>
                <w:szCs w:val="22"/>
              </w:rPr>
              <w:t>Hangi yiyecekler daha sağlıklıdır?</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Default="001861F6" w:rsidP="00E014D3">
            <w:pPr>
              <w:rPr>
                <w:sz w:val="22"/>
                <w:szCs w:val="22"/>
              </w:rPr>
            </w:pPr>
            <w:r>
              <w:rPr>
                <w:sz w:val="22"/>
                <w:szCs w:val="22"/>
              </w:rPr>
              <w:t>Eve aldığımız 10 tane ambalajlı ürünün üzerindeki bilgilendirmeleri okuyun.</w:t>
            </w:r>
          </w:p>
          <w:p w:rsidR="001861F6" w:rsidRPr="005B6589" w:rsidRDefault="001861F6" w:rsidP="00E014D3">
            <w:pPr>
              <w:rPr>
                <w:sz w:val="22"/>
                <w:szCs w:val="22"/>
              </w:rPr>
            </w:pPr>
            <w:r>
              <w:rPr>
                <w:sz w:val="22"/>
                <w:szCs w:val="22"/>
              </w:rPr>
              <w:t>Hangi meyveleri hangi mevsimde tüketiriz araştırın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2B0B85" w:rsidRDefault="002B0B85"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2B0B85" w:rsidRDefault="002B0B85" w:rsidP="00705F65">
      <w:pP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840A57" w:rsidRPr="00006206" w:rsidRDefault="00840A57" w:rsidP="00840A57">
      <w:pPr>
        <w:jc w:val="center"/>
        <w:rPr>
          <w:b/>
          <w:sz w:val="28"/>
          <w:szCs w:val="22"/>
        </w:rPr>
      </w:pPr>
      <w:r w:rsidRPr="00006206">
        <w:rPr>
          <w:b/>
          <w:sz w:val="24"/>
        </w:rPr>
        <w:t>30 Aralık- 3 Ocak 2025</w:t>
      </w:r>
    </w:p>
    <w:p w:rsidR="00E268BE" w:rsidRDefault="00705F65" w:rsidP="00705F65">
      <w:pPr>
        <w:jc w:val="right"/>
        <w:rPr>
          <w:b/>
          <w:sz w:val="24"/>
          <w:szCs w:val="24"/>
        </w:rPr>
      </w:pPr>
      <w:r>
        <w:rPr>
          <w:b/>
          <w:sz w:val="24"/>
          <w:szCs w:val="24"/>
        </w:rPr>
        <w:t>16. Hafta</w:t>
      </w:r>
    </w:p>
    <w:p w:rsidR="00705F65" w:rsidRPr="00D846F3" w:rsidRDefault="00705F65" w:rsidP="00705F65">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05F65" w:rsidRPr="00D846F3" w:rsidTr="00705F65">
        <w:trPr>
          <w:cantSplit/>
          <w:jc w:val="center"/>
        </w:trPr>
        <w:tc>
          <w:tcPr>
            <w:tcW w:w="2818" w:type="dxa"/>
            <w:tcBorders>
              <w:top w:val="single" w:sz="8" w:space="0" w:color="auto"/>
              <w:left w:val="single" w:sz="8" w:space="0" w:color="auto"/>
              <w:right w:val="single" w:sz="8" w:space="0" w:color="auto"/>
            </w:tcBorders>
          </w:tcPr>
          <w:p w:rsidR="00705F65" w:rsidRPr="00D846F3" w:rsidRDefault="00705F65" w:rsidP="00705F65">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705F65" w:rsidRPr="00D846F3" w:rsidRDefault="00705F65" w:rsidP="00705F65">
            <w:pPr>
              <w:spacing w:line="220" w:lineRule="exact"/>
              <w:rPr>
                <w:sz w:val="22"/>
                <w:szCs w:val="22"/>
              </w:rPr>
            </w:pPr>
            <w:r>
              <w:rPr>
                <w:sz w:val="22"/>
                <w:szCs w:val="22"/>
              </w:rPr>
              <w:t>5 ders saati</w:t>
            </w:r>
          </w:p>
        </w:tc>
      </w:tr>
      <w:tr w:rsidR="00705F65" w:rsidRPr="00D846F3" w:rsidTr="00705F65">
        <w:trPr>
          <w:cantSplit/>
          <w:trHeight w:val="325"/>
          <w:jc w:val="center"/>
        </w:trPr>
        <w:tc>
          <w:tcPr>
            <w:tcW w:w="2817" w:type="dxa"/>
            <w:tcBorders>
              <w:left w:val="single" w:sz="8" w:space="0" w:color="auto"/>
              <w:bottom w:val="single" w:sz="4" w:space="0" w:color="auto"/>
              <w:right w:val="single" w:sz="8" w:space="0" w:color="auto"/>
            </w:tcBorders>
            <w:vAlign w:val="center"/>
          </w:tcPr>
          <w:p w:rsidR="00705F65" w:rsidRPr="00D846F3" w:rsidRDefault="00705F65" w:rsidP="00705F65">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705F65" w:rsidRPr="00D846F3" w:rsidRDefault="00705F65" w:rsidP="00705F65">
            <w:pPr>
              <w:tabs>
                <w:tab w:val="left" w:pos="284"/>
              </w:tabs>
              <w:spacing w:line="240" w:lineRule="exact"/>
              <w:rPr>
                <w:b/>
                <w:sz w:val="22"/>
                <w:szCs w:val="22"/>
              </w:rPr>
            </w:pPr>
            <w:r w:rsidRPr="00D846F3">
              <w:rPr>
                <w:b/>
                <w:sz w:val="22"/>
                <w:szCs w:val="22"/>
              </w:rPr>
              <w:t>MATEMATİK</w:t>
            </w:r>
          </w:p>
        </w:tc>
      </w:tr>
      <w:tr w:rsidR="00705F65" w:rsidRPr="00D846F3" w:rsidTr="00705F65">
        <w:trPr>
          <w:cantSplit/>
          <w:trHeight w:val="225"/>
          <w:jc w:val="center"/>
        </w:trPr>
        <w:tc>
          <w:tcPr>
            <w:tcW w:w="2817" w:type="dxa"/>
            <w:tcBorders>
              <w:top w:val="single" w:sz="4" w:space="0" w:color="auto"/>
              <w:left w:val="single" w:sz="8" w:space="0" w:color="auto"/>
              <w:right w:val="single" w:sz="8" w:space="0" w:color="auto"/>
            </w:tcBorders>
            <w:vAlign w:val="center"/>
          </w:tcPr>
          <w:p w:rsidR="00705F65" w:rsidRPr="00D846F3" w:rsidRDefault="00705F65" w:rsidP="00705F65">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705F65" w:rsidRPr="00D846F3" w:rsidRDefault="00705F65" w:rsidP="00705F65">
            <w:pPr>
              <w:tabs>
                <w:tab w:val="left" w:pos="284"/>
              </w:tabs>
              <w:spacing w:line="240" w:lineRule="exact"/>
              <w:rPr>
                <w:b/>
                <w:sz w:val="22"/>
                <w:szCs w:val="22"/>
              </w:rPr>
            </w:pPr>
            <w:r>
              <w:rPr>
                <w:b/>
                <w:sz w:val="22"/>
                <w:szCs w:val="22"/>
              </w:rPr>
              <w:t>3-</w:t>
            </w:r>
          </w:p>
        </w:tc>
      </w:tr>
      <w:tr w:rsidR="00705F65" w:rsidRPr="00D846F3" w:rsidTr="00705F65">
        <w:trPr>
          <w:cantSplit/>
          <w:jc w:val="center"/>
        </w:trPr>
        <w:tc>
          <w:tcPr>
            <w:tcW w:w="2817" w:type="dxa"/>
            <w:tcBorders>
              <w:left w:val="single" w:sz="8" w:space="0" w:color="auto"/>
              <w:right w:val="single" w:sz="8" w:space="0" w:color="auto"/>
            </w:tcBorders>
            <w:vAlign w:val="center"/>
          </w:tcPr>
          <w:p w:rsidR="00705F65" w:rsidRPr="00D846F3" w:rsidRDefault="00705F65" w:rsidP="00705F65">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705F65" w:rsidRPr="00D846F3" w:rsidRDefault="00705F65" w:rsidP="00705F65">
            <w:pPr>
              <w:tabs>
                <w:tab w:val="left" w:pos="284"/>
              </w:tabs>
              <w:spacing w:line="240" w:lineRule="exact"/>
              <w:rPr>
                <w:b/>
                <w:sz w:val="22"/>
                <w:szCs w:val="22"/>
              </w:rPr>
            </w:pPr>
            <w:r>
              <w:rPr>
                <w:b/>
                <w:sz w:val="22"/>
                <w:szCs w:val="22"/>
              </w:rPr>
              <w:t xml:space="preserve">3.ÜNİTE </w:t>
            </w:r>
          </w:p>
        </w:tc>
      </w:tr>
      <w:tr w:rsidR="00705F65" w:rsidRPr="00D846F3" w:rsidTr="00705F65">
        <w:trPr>
          <w:cantSplit/>
          <w:jc w:val="center"/>
        </w:trPr>
        <w:tc>
          <w:tcPr>
            <w:tcW w:w="2817" w:type="dxa"/>
            <w:tcBorders>
              <w:left w:val="single" w:sz="8" w:space="0" w:color="auto"/>
              <w:bottom w:val="single" w:sz="4" w:space="0" w:color="auto"/>
              <w:right w:val="single" w:sz="8" w:space="0" w:color="auto"/>
            </w:tcBorders>
            <w:vAlign w:val="center"/>
          </w:tcPr>
          <w:p w:rsidR="00705F65" w:rsidRPr="00D846F3" w:rsidRDefault="00705F65" w:rsidP="00705F65">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705F65" w:rsidRPr="003212A3" w:rsidRDefault="00705F65" w:rsidP="00705F65">
            <w:pPr>
              <w:tabs>
                <w:tab w:val="left" w:pos="284"/>
              </w:tabs>
              <w:spacing w:line="240" w:lineRule="exact"/>
              <w:rPr>
                <w:b/>
                <w:sz w:val="24"/>
                <w:szCs w:val="24"/>
              </w:rPr>
            </w:pPr>
            <w:r>
              <w:rPr>
                <w:b/>
                <w:sz w:val="24"/>
                <w:szCs w:val="24"/>
              </w:rPr>
              <w:t>Doğal Sayılarla Çarpma İşlemi</w:t>
            </w:r>
          </w:p>
        </w:tc>
      </w:tr>
    </w:tbl>
    <w:p w:rsidR="00705F65" w:rsidRPr="00D846F3" w:rsidRDefault="00705F65" w:rsidP="00705F65">
      <w:pPr>
        <w:ind w:firstLine="180"/>
        <w:rPr>
          <w:b/>
          <w:sz w:val="22"/>
          <w:szCs w:val="22"/>
        </w:rPr>
      </w:pPr>
    </w:p>
    <w:p w:rsidR="00705F65" w:rsidRPr="00D846F3" w:rsidRDefault="00705F65" w:rsidP="00705F65">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05F65" w:rsidRPr="00D846F3" w:rsidTr="00705F65">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05F65" w:rsidRPr="009731AB" w:rsidRDefault="00705F65" w:rsidP="00705F65">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705F65" w:rsidRPr="00636BF1" w:rsidRDefault="00705F65" w:rsidP="00705F65">
            <w:pPr>
              <w:pStyle w:val="Default"/>
              <w:rPr>
                <w:rFonts w:ascii="Times New Roman" w:hAnsi="Times New Roman" w:cs="Times New Roman"/>
                <w:bCs/>
              </w:rPr>
            </w:pPr>
            <w:r w:rsidRPr="00636BF1">
              <w:rPr>
                <w:rFonts w:ascii="Times New Roman" w:hAnsi="Times New Roman" w:cs="Times New Roman"/>
              </w:rPr>
              <w:t>M.3.1.4.6. Biri çarpma işlemi olmak üzere iki işlem gerektiren problemleri çözer.</w:t>
            </w:r>
          </w:p>
        </w:tc>
      </w:tr>
      <w:tr w:rsidR="00705F65" w:rsidRPr="00D846F3" w:rsidTr="00705F65">
        <w:trPr>
          <w:jc w:val="center"/>
        </w:trPr>
        <w:tc>
          <w:tcPr>
            <w:tcW w:w="2821" w:type="dxa"/>
            <w:tcBorders>
              <w:top w:val="single" w:sz="4" w:space="0" w:color="auto"/>
              <w:left w:val="single" w:sz="4" w:space="0" w:color="auto"/>
              <w:bottom w:val="single" w:sz="4" w:space="0" w:color="auto"/>
              <w:right w:val="nil"/>
            </w:tcBorders>
            <w:vAlign w:val="center"/>
          </w:tcPr>
          <w:p w:rsidR="00705F65" w:rsidRPr="00645CD2" w:rsidRDefault="00705F65" w:rsidP="00705F65">
            <w:pPr>
              <w:pStyle w:val="Balk2"/>
              <w:spacing w:line="240" w:lineRule="auto"/>
              <w:jc w:val="left"/>
              <w:rPr>
                <w:sz w:val="22"/>
                <w:szCs w:val="22"/>
              </w:rPr>
            </w:pPr>
            <w:r w:rsidRPr="00616991">
              <w:rPr>
                <w:sz w:val="22"/>
                <w:szCs w:val="22"/>
              </w:rPr>
              <w:t xml:space="preserve">ÖĞRENME-ÖĞRETME YÖNTEM </w:t>
            </w:r>
          </w:p>
          <w:p w:rsidR="00705F65" w:rsidRPr="00645CD2" w:rsidRDefault="00705F65" w:rsidP="00705F65">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05F65" w:rsidRPr="00882DDE" w:rsidRDefault="00705F65" w:rsidP="00705F65">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705F65" w:rsidRPr="00D846F3" w:rsidTr="00705F65">
        <w:trPr>
          <w:jc w:val="center"/>
        </w:trPr>
        <w:tc>
          <w:tcPr>
            <w:tcW w:w="2821" w:type="dxa"/>
            <w:tcBorders>
              <w:top w:val="single" w:sz="4" w:space="0" w:color="auto"/>
              <w:left w:val="single" w:sz="4" w:space="0" w:color="auto"/>
              <w:bottom w:val="single" w:sz="4" w:space="0" w:color="auto"/>
              <w:right w:val="nil"/>
            </w:tcBorders>
            <w:vAlign w:val="center"/>
          </w:tcPr>
          <w:p w:rsidR="00705F65" w:rsidRPr="00645CD2" w:rsidRDefault="00705F65" w:rsidP="00705F65">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05F65" w:rsidRPr="00D846F3" w:rsidRDefault="00705F65" w:rsidP="00705F65">
            <w:pPr>
              <w:pStyle w:val="GvdeMetni"/>
              <w:spacing w:line="276" w:lineRule="auto"/>
              <w:rPr>
                <w:sz w:val="22"/>
                <w:szCs w:val="22"/>
              </w:rPr>
            </w:pPr>
            <w:r>
              <w:rPr>
                <w:sz w:val="22"/>
                <w:szCs w:val="22"/>
              </w:rPr>
              <w:t>D</w:t>
            </w:r>
            <w:r w:rsidRPr="00D846F3">
              <w:rPr>
                <w:sz w:val="22"/>
                <w:szCs w:val="22"/>
              </w:rPr>
              <w:t>ers kitabı, maketler, konularla ilgili tablo ve şemalar,</w:t>
            </w:r>
            <w:r>
              <w:rPr>
                <w:sz w:val="22"/>
                <w:szCs w:val="22"/>
              </w:rPr>
              <w:t xml:space="preserve"> onluk birlik taban </w:t>
            </w:r>
            <w:proofErr w:type="gramStart"/>
            <w:r>
              <w:rPr>
                <w:sz w:val="22"/>
                <w:szCs w:val="22"/>
              </w:rPr>
              <w:t>blokları,video</w:t>
            </w:r>
            <w:proofErr w:type="gramEnd"/>
          </w:p>
        </w:tc>
      </w:tr>
      <w:tr w:rsidR="00705F65" w:rsidRPr="00D846F3" w:rsidTr="00705F65">
        <w:trPr>
          <w:cantSplit/>
          <w:jc w:val="center"/>
        </w:trPr>
        <w:tc>
          <w:tcPr>
            <w:tcW w:w="10125" w:type="dxa"/>
            <w:gridSpan w:val="2"/>
            <w:tcBorders>
              <w:left w:val="single" w:sz="8" w:space="0" w:color="auto"/>
              <w:bottom w:val="single" w:sz="8" w:space="0" w:color="auto"/>
              <w:right w:val="single" w:sz="8" w:space="0" w:color="auto"/>
            </w:tcBorders>
            <w:vAlign w:val="center"/>
          </w:tcPr>
          <w:p w:rsidR="00705F65" w:rsidRPr="00D846F3" w:rsidRDefault="00705F65" w:rsidP="00705F65">
            <w:pPr>
              <w:jc w:val="center"/>
              <w:rPr>
                <w:sz w:val="22"/>
                <w:szCs w:val="22"/>
              </w:rPr>
            </w:pPr>
            <w:r w:rsidRPr="00D846F3">
              <w:rPr>
                <w:b/>
                <w:sz w:val="22"/>
                <w:szCs w:val="22"/>
              </w:rPr>
              <w:t>ETKİNLİK SÜRECİ</w:t>
            </w:r>
          </w:p>
        </w:tc>
      </w:tr>
      <w:tr w:rsidR="00705F65" w:rsidRPr="00D846F3" w:rsidTr="00705F65">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705F65" w:rsidRPr="00826D53" w:rsidRDefault="00705F65" w:rsidP="00705F65">
            <w:pPr>
              <w:pStyle w:val="stbilgi"/>
              <w:tabs>
                <w:tab w:val="left" w:pos="900"/>
              </w:tabs>
              <w:rPr>
                <w:sz w:val="22"/>
                <w:szCs w:val="22"/>
              </w:rPr>
            </w:pPr>
            <w:r w:rsidRPr="00826D53">
              <w:rPr>
                <w:sz w:val="22"/>
                <w:szCs w:val="22"/>
              </w:rPr>
              <w:t>*Biri çarpma işlemi olmak üzere iki işlem gerektiren problemleri çözer.</w:t>
            </w:r>
          </w:p>
          <w:p w:rsidR="00705F65" w:rsidRPr="00826D53" w:rsidRDefault="00705F65" w:rsidP="00705F65">
            <w:pPr>
              <w:pStyle w:val="stbilgi"/>
              <w:tabs>
                <w:tab w:val="left" w:pos="900"/>
              </w:tabs>
              <w:rPr>
                <w:rFonts w:eastAsia="Helvetica-LightOblique"/>
                <w:iCs/>
                <w:sz w:val="22"/>
                <w:szCs w:val="22"/>
              </w:rPr>
            </w:pPr>
            <w:r w:rsidRPr="00826D53">
              <w:rPr>
                <w:rFonts w:eastAsia="Helvetica-LightOblique"/>
                <w:iCs/>
                <w:sz w:val="22"/>
                <w:szCs w:val="22"/>
              </w:rPr>
              <w:t>*Sınıf sayı sınırlılıkları içinde kalınır.</w:t>
            </w:r>
          </w:p>
          <w:p w:rsidR="00705F65" w:rsidRPr="003A2429" w:rsidRDefault="00705F65" w:rsidP="00705F65">
            <w:pPr>
              <w:pStyle w:val="stbilgi"/>
              <w:tabs>
                <w:tab w:val="left" w:pos="900"/>
              </w:tabs>
              <w:rPr>
                <w:b/>
                <w:bCs/>
              </w:rPr>
            </w:pPr>
            <w:r w:rsidRPr="00826D53">
              <w:rPr>
                <w:rFonts w:eastAsia="Helvetica-LightOblique"/>
                <w:iCs/>
                <w:sz w:val="22"/>
                <w:szCs w:val="22"/>
              </w:rPr>
              <w:t>*</w:t>
            </w:r>
            <w:r w:rsidRPr="00826D53">
              <w:rPr>
                <w:sz w:val="22"/>
                <w:szCs w:val="22"/>
              </w:rPr>
              <w:t xml:space="preserve"> Problem kurmaya yönelik çalışmalara da yer verilir.</w:t>
            </w:r>
          </w:p>
        </w:tc>
      </w:tr>
      <w:tr w:rsidR="00705F65" w:rsidRPr="00D846F3" w:rsidTr="00705F65">
        <w:trPr>
          <w:cantSplit/>
          <w:trHeight w:val="493"/>
          <w:jc w:val="center"/>
        </w:trPr>
        <w:tc>
          <w:tcPr>
            <w:tcW w:w="10125" w:type="dxa"/>
            <w:gridSpan w:val="2"/>
            <w:tcBorders>
              <w:top w:val="dotted" w:sz="4" w:space="0" w:color="auto"/>
              <w:left w:val="single" w:sz="8" w:space="0" w:color="auto"/>
              <w:right w:val="single" w:sz="8" w:space="0" w:color="auto"/>
            </w:tcBorders>
          </w:tcPr>
          <w:p w:rsidR="00705F65" w:rsidRPr="00015452" w:rsidRDefault="00705F65" w:rsidP="00705F65">
            <w:pPr>
              <w:pStyle w:val="stbilgi"/>
              <w:tabs>
                <w:tab w:val="left" w:pos="900"/>
              </w:tabs>
              <w:rPr>
                <w:sz w:val="24"/>
                <w:szCs w:val="24"/>
              </w:rPr>
            </w:pPr>
            <w:r w:rsidRPr="00015452">
              <w:rPr>
                <w:sz w:val="24"/>
                <w:szCs w:val="24"/>
              </w:rPr>
              <w:t>Kavramlar:</w:t>
            </w:r>
            <w:r>
              <w:rPr>
                <w:sz w:val="24"/>
                <w:szCs w:val="24"/>
              </w:rPr>
              <w:t xml:space="preserve"> Çarpma sembolü, çarpan, çarpım, problem</w:t>
            </w:r>
          </w:p>
          <w:p w:rsidR="00705F65" w:rsidRPr="003A2429" w:rsidRDefault="00705F65" w:rsidP="00705F65">
            <w:pPr>
              <w:pStyle w:val="stbilgi"/>
              <w:tabs>
                <w:tab w:val="left" w:pos="900"/>
              </w:tabs>
              <w:rPr>
                <w:sz w:val="24"/>
                <w:szCs w:val="24"/>
              </w:rPr>
            </w:pPr>
          </w:p>
        </w:tc>
      </w:tr>
      <w:tr w:rsidR="00705F65" w:rsidRPr="00D846F3" w:rsidTr="00705F65">
        <w:trPr>
          <w:jc w:val="center"/>
        </w:trPr>
        <w:tc>
          <w:tcPr>
            <w:tcW w:w="2821" w:type="dxa"/>
            <w:tcBorders>
              <w:left w:val="single" w:sz="8" w:space="0" w:color="auto"/>
              <w:bottom w:val="single" w:sz="4" w:space="0" w:color="auto"/>
            </w:tcBorders>
            <w:vAlign w:val="center"/>
          </w:tcPr>
          <w:p w:rsidR="00705F65" w:rsidRPr="00D846F3" w:rsidRDefault="00705F65" w:rsidP="00705F65">
            <w:pPr>
              <w:rPr>
                <w:b/>
                <w:sz w:val="22"/>
                <w:szCs w:val="22"/>
              </w:rPr>
            </w:pPr>
            <w:r>
              <w:rPr>
                <w:b/>
                <w:sz w:val="22"/>
                <w:szCs w:val="22"/>
              </w:rPr>
              <w:t>Bireysel-</w:t>
            </w:r>
            <w:r w:rsidRPr="00D846F3">
              <w:rPr>
                <w:b/>
                <w:sz w:val="22"/>
                <w:szCs w:val="22"/>
              </w:rPr>
              <w:t>Grupla Öğrenme Etkinlikleri</w:t>
            </w:r>
          </w:p>
          <w:p w:rsidR="00705F65" w:rsidRPr="00D846F3" w:rsidRDefault="00705F65" w:rsidP="00705F65">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705F65" w:rsidRPr="00D846F3" w:rsidRDefault="00705F65" w:rsidP="00705F65">
            <w:pPr>
              <w:rPr>
                <w:sz w:val="22"/>
                <w:szCs w:val="22"/>
              </w:rPr>
            </w:pPr>
            <w:r>
              <w:rPr>
                <w:sz w:val="22"/>
                <w:szCs w:val="22"/>
              </w:rPr>
              <w:t>Ders kitabındaki “</w:t>
            </w:r>
            <w:proofErr w:type="spellStart"/>
            <w:r>
              <w:rPr>
                <w:sz w:val="22"/>
                <w:szCs w:val="22"/>
              </w:rPr>
              <w:t>etkinlik”ve</w:t>
            </w:r>
            <w:proofErr w:type="spellEnd"/>
            <w:r>
              <w:rPr>
                <w:sz w:val="22"/>
                <w:szCs w:val="22"/>
              </w:rPr>
              <w:t xml:space="preserve"> konu sonu değerlendirme çalışmaları yapılır.</w:t>
            </w:r>
          </w:p>
        </w:tc>
      </w:tr>
    </w:tbl>
    <w:p w:rsidR="00705F65" w:rsidRPr="00D846F3" w:rsidRDefault="00705F65" w:rsidP="00705F65">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05F65" w:rsidRPr="00D846F3" w:rsidTr="00705F65">
        <w:trPr>
          <w:jc w:val="center"/>
        </w:trPr>
        <w:tc>
          <w:tcPr>
            <w:tcW w:w="2817" w:type="dxa"/>
            <w:tcBorders>
              <w:top w:val="single" w:sz="8" w:space="0" w:color="auto"/>
              <w:left w:val="single" w:sz="8" w:space="0" w:color="auto"/>
              <w:bottom w:val="single" w:sz="8" w:space="0" w:color="auto"/>
            </w:tcBorders>
            <w:vAlign w:val="center"/>
          </w:tcPr>
          <w:p w:rsidR="00705F65" w:rsidRPr="00645CD2" w:rsidRDefault="00705F65" w:rsidP="00705F65">
            <w:pPr>
              <w:pStyle w:val="Balk1"/>
              <w:jc w:val="left"/>
              <w:rPr>
                <w:sz w:val="22"/>
                <w:szCs w:val="22"/>
              </w:rPr>
            </w:pPr>
            <w:r w:rsidRPr="00616991">
              <w:rPr>
                <w:sz w:val="22"/>
                <w:szCs w:val="22"/>
              </w:rPr>
              <w:t>Ölçme-Değerlendirme:</w:t>
            </w:r>
          </w:p>
          <w:p w:rsidR="00705F65" w:rsidRPr="00D846F3" w:rsidRDefault="00705F65" w:rsidP="00705F65">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05F65" w:rsidRPr="00D846F3" w:rsidRDefault="00705F65" w:rsidP="00705F65">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705F65" w:rsidRPr="00D846F3" w:rsidRDefault="00705F65" w:rsidP="00705F65">
      <w:pPr>
        <w:pStyle w:val="Balk6"/>
        <w:ind w:firstLine="180"/>
        <w:rPr>
          <w:szCs w:val="22"/>
        </w:rPr>
      </w:pPr>
    </w:p>
    <w:p w:rsidR="00705F65" w:rsidRPr="00D846F3" w:rsidRDefault="00705F65" w:rsidP="00705F65">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05F65" w:rsidRPr="00D846F3" w:rsidTr="00705F65">
        <w:trPr>
          <w:jc w:val="center"/>
        </w:trPr>
        <w:tc>
          <w:tcPr>
            <w:tcW w:w="2834" w:type="dxa"/>
            <w:tcBorders>
              <w:top w:val="single" w:sz="8" w:space="0" w:color="auto"/>
              <w:left w:val="single" w:sz="8" w:space="0" w:color="auto"/>
              <w:bottom w:val="single" w:sz="8" w:space="0" w:color="auto"/>
            </w:tcBorders>
            <w:vAlign w:val="center"/>
          </w:tcPr>
          <w:p w:rsidR="00705F65" w:rsidRPr="00D846F3" w:rsidRDefault="00705F65" w:rsidP="00705F65">
            <w:pPr>
              <w:rPr>
                <w:b/>
                <w:sz w:val="22"/>
                <w:szCs w:val="22"/>
              </w:rPr>
            </w:pPr>
            <w:r w:rsidRPr="00D846F3">
              <w:rPr>
                <w:b/>
                <w:sz w:val="22"/>
                <w:szCs w:val="22"/>
              </w:rPr>
              <w:t xml:space="preserve">Planın Uygulanmasına </w:t>
            </w:r>
          </w:p>
          <w:p w:rsidR="00705F65" w:rsidRPr="00D846F3" w:rsidRDefault="00705F65" w:rsidP="00705F65">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05F65" w:rsidRPr="00D846F3" w:rsidRDefault="00705F65" w:rsidP="00705F65">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705F65" w:rsidRPr="001975A8" w:rsidRDefault="00705F65" w:rsidP="00705F65">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705F65" w:rsidRDefault="00705F65" w:rsidP="00705F65">
      <w:pPr>
        <w:rPr>
          <w:b/>
          <w:sz w:val="22"/>
          <w:szCs w:val="22"/>
        </w:rPr>
      </w:pPr>
    </w:p>
    <w:p w:rsidR="00705F65" w:rsidRDefault="00705F65" w:rsidP="00705F65">
      <w:pPr>
        <w:rPr>
          <w:b/>
          <w:sz w:val="22"/>
          <w:szCs w:val="22"/>
        </w:rPr>
      </w:pPr>
    </w:p>
    <w:p w:rsidR="00705F65" w:rsidRPr="00ED6931" w:rsidRDefault="00705F65" w:rsidP="00705F65">
      <w:pPr>
        <w:rPr>
          <w:b/>
          <w:sz w:val="22"/>
          <w:szCs w:val="22"/>
        </w:rPr>
      </w:pPr>
      <w:r>
        <w:rPr>
          <w:b/>
          <w:sz w:val="22"/>
          <w:szCs w:val="22"/>
        </w:rPr>
        <w:t xml:space="preserve">Sınıf Öğretmeni                                                                                                                Okul Müdürü   </w:t>
      </w:r>
    </w:p>
    <w:p w:rsidR="00705F65" w:rsidRDefault="00705F65" w:rsidP="00705F65">
      <w:pPr>
        <w:jc w:val="center"/>
        <w:rPr>
          <w:b/>
          <w:sz w:val="24"/>
          <w:szCs w:val="24"/>
        </w:rPr>
      </w:pPr>
    </w:p>
    <w:p w:rsidR="000064C5" w:rsidRDefault="000064C5"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E268BE" w:rsidRDefault="00636BF1" w:rsidP="005235BC">
      <w:pPr>
        <w:jc w:val="center"/>
        <w:rPr>
          <w:b/>
          <w:sz w:val="24"/>
          <w:szCs w:val="24"/>
        </w:rPr>
      </w:pPr>
      <w:r>
        <w:rPr>
          <w:b/>
          <w:sz w:val="24"/>
          <w:szCs w:val="24"/>
        </w:rPr>
        <w:t>,</w:t>
      </w:r>
    </w:p>
    <w:p w:rsidR="00636BF1" w:rsidRDefault="00636BF1" w:rsidP="005235BC">
      <w:pPr>
        <w:jc w:val="center"/>
        <w:rPr>
          <w:b/>
          <w:sz w:val="24"/>
          <w:szCs w:val="24"/>
        </w:rPr>
      </w:pPr>
    </w:p>
    <w:p w:rsidR="00636BF1" w:rsidRDefault="00636BF1" w:rsidP="005235BC">
      <w:pPr>
        <w:jc w:val="center"/>
        <w:rPr>
          <w:b/>
          <w:sz w:val="24"/>
          <w:szCs w:val="24"/>
        </w:rPr>
      </w:pPr>
    </w:p>
    <w:p w:rsidR="00705F65" w:rsidRDefault="00705F65" w:rsidP="005235BC">
      <w:pPr>
        <w:jc w:val="center"/>
        <w:rPr>
          <w:b/>
          <w:sz w:val="24"/>
          <w:szCs w:val="24"/>
        </w:rPr>
      </w:pPr>
    </w:p>
    <w:p w:rsidR="00705F65" w:rsidRDefault="00705F65" w:rsidP="005235BC">
      <w:pPr>
        <w:jc w:val="center"/>
        <w:rPr>
          <w:b/>
          <w:sz w:val="24"/>
          <w:szCs w:val="24"/>
        </w:rPr>
      </w:pPr>
    </w:p>
    <w:p w:rsidR="00705F65" w:rsidRDefault="00705F65" w:rsidP="005235BC">
      <w:pPr>
        <w:jc w:val="center"/>
        <w:rPr>
          <w:b/>
          <w:sz w:val="24"/>
          <w:szCs w:val="24"/>
        </w:rPr>
      </w:pPr>
    </w:p>
    <w:p w:rsidR="00705F65" w:rsidRDefault="00705F65"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C36902" w:rsidRDefault="000D5CFB" w:rsidP="00C36902">
      <w:pPr>
        <w:pStyle w:val="ListeParagraf"/>
        <w:jc w:val="center"/>
        <w:rPr>
          <w:b/>
          <w:sz w:val="24"/>
          <w:szCs w:val="24"/>
        </w:rPr>
      </w:pPr>
      <w:r>
        <w:rPr>
          <w:b/>
          <w:sz w:val="24"/>
          <w:szCs w:val="24"/>
        </w:rPr>
        <w:t>30 Aralık-3 Ocak 2025</w:t>
      </w:r>
    </w:p>
    <w:p w:rsidR="005235BC" w:rsidRPr="00FF48F1" w:rsidRDefault="006E0BB4" w:rsidP="005235BC">
      <w:pPr>
        <w:pStyle w:val="ListeParagraf"/>
        <w:jc w:val="right"/>
        <w:rPr>
          <w:b/>
          <w:bCs/>
          <w:sz w:val="24"/>
          <w:szCs w:val="24"/>
        </w:rPr>
      </w:pPr>
      <w:r>
        <w:rPr>
          <w:b/>
          <w:bCs/>
          <w:sz w:val="24"/>
          <w:szCs w:val="24"/>
        </w:rPr>
        <w:t>1</w:t>
      </w:r>
      <w:r w:rsidR="004D355E">
        <w:rPr>
          <w:b/>
          <w:bCs/>
          <w:sz w:val="24"/>
          <w:szCs w:val="24"/>
        </w:rPr>
        <w:t>6</w:t>
      </w:r>
      <w:r w:rsidR="005235BC" w:rsidRPr="00FF48F1">
        <w:rPr>
          <w:b/>
          <w:bCs/>
          <w:sz w:val="24"/>
          <w:szCs w:val="24"/>
        </w:rPr>
        <w:t>.Hafta</w:t>
      </w:r>
    </w:p>
    <w:p w:rsidR="000D5CFB" w:rsidRPr="00015452" w:rsidRDefault="000D5CFB" w:rsidP="000D5CFB">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0D5CFB" w:rsidRPr="00015452" w:rsidTr="008C4CE7">
        <w:trPr>
          <w:cantSplit/>
          <w:jc w:val="center"/>
        </w:trPr>
        <w:tc>
          <w:tcPr>
            <w:tcW w:w="2818" w:type="dxa"/>
            <w:tcBorders>
              <w:top w:val="single" w:sz="8" w:space="0" w:color="auto"/>
              <w:left w:val="single" w:sz="8" w:space="0" w:color="auto"/>
              <w:right w:val="single" w:sz="8" w:space="0" w:color="auto"/>
            </w:tcBorders>
          </w:tcPr>
          <w:p w:rsidR="000D5CFB" w:rsidRPr="00015452" w:rsidRDefault="000D5CFB" w:rsidP="008C4CE7">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0D5CFB" w:rsidRPr="00015452" w:rsidRDefault="000D5CFB" w:rsidP="008C4CE7">
            <w:pPr>
              <w:spacing w:line="220" w:lineRule="exact"/>
              <w:rPr>
                <w:sz w:val="24"/>
                <w:szCs w:val="24"/>
              </w:rPr>
            </w:pPr>
            <w:r w:rsidRPr="00015452">
              <w:rPr>
                <w:sz w:val="24"/>
                <w:szCs w:val="24"/>
              </w:rPr>
              <w:t>1 ders saati</w:t>
            </w:r>
          </w:p>
        </w:tc>
      </w:tr>
      <w:tr w:rsidR="000D5CFB" w:rsidRPr="00015452" w:rsidTr="008C4CE7">
        <w:trPr>
          <w:cantSplit/>
          <w:trHeight w:val="325"/>
          <w:jc w:val="center"/>
        </w:trPr>
        <w:tc>
          <w:tcPr>
            <w:tcW w:w="2817" w:type="dxa"/>
            <w:tcBorders>
              <w:left w:val="single" w:sz="8" w:space="0" w:color="auto"/>
              <w:bottom w:val="single" w:sz="4" w:space="0" w:color="auto"/>
              <w:right w:val="single" w:sz="8" w:space="0" w:color="auto"/>
            </w:tcBorders>
            <w:vAlign w:val="center"/>
          </w:tcPr>
          <w:p w:rsidR="000D5CFB" w:rsidRPr="00015452" w:rsidRDefault="000D5CFB" w:rsidP="008C4CE7">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0D5CFB" w:rsidRPr="00015452" w:rsidRDefault="000D5CFB" w:rsidP="008C4CE7">
            <w:pPr>
              <w:tabs>
                <w:tab w:val="left" w:pos="284"/>
              </w:tabs>
              <w:spacing w:line="240" w:lineRule="exact"/>
              <w:rPr>
                <w:b/>
                <w:sz w:val="24"/>
                <w:szCs w:val="24"/>
              </w:rPr>
            </w:pPr>
            <w:r w:rsidRPr="00015452">
              <w:rPr>
                <w:b/>
                <w:sz w:val="24"/>
                <w:szCs w:val="24"/>
              </w:rPr>
              <w:t>MÜZİK</w:t>
            </w:r>
          </w:p>
        </w:tc>
      </w:tr>
      <w:tr w:rsidR="000D5CFB" w:rsidRPr="00015452" w:rsidTr="008C4CE7">
        <w:trPr>
          <w:cantSplit/>
          <w:trHeight w:val="225"/>
          <w:jc w:val="center"/>
        </w:trPr>
        <w:tc>
          <w:tcPr>
            <w:tcW w:w="2817" w:type="dxa"/>
            <w:tcBorders>
              <w:top w:val="single" w:sz="4" w:space="0" w:color="auto"/>
              <w:left w:val="single" w:sz="8" w:space="0" w:color="auto"/>
              <w:right w:val="single" w:sz="8" w:space="0" w:color="auto"/>
            </w:tcBorders>
            <w:vAlign w:val="center"/>
          </w:tcPr>
          <w:p w:rsidR="000D5CFB" w:rsidRPr="00015452" w:rsidRDefault="000D5CFB" w:rsidP="008C4CE7">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0D5CFB" w:rsidRPr="00015452" w:rsidRDefault="000D5CFB" w:rsidP="008C4CE7">
            <w:pPr>
              <w:tabs>
                <w:tab w:val="left" w:pos="284"/>
              </w:tabs>
              <w:spacing w:line="240" w:lineRule="exact"/>
              <w:rPr>
                <w:b/>
                <w:sz w:val="24"/>
                <w:szCs w:val="24"/>
              </w:rPr>
            </w:pPr>
            <w:r w:rsidRPr="00015452">
              <w:rPr>
                <w:b/>
                <w:sz w:val="24"/>
                <w:szCs w:val="24"/>
              </w:rPr>
              <w:t>3-</w:t>
            </w:r>
          </w:p>
        </w:tc>
      </w:tr>
      <w:tr w:rsidR="000D5CFB" w:rsidRPr="00015452" w:rsidTr="008C4CE7">
        <w:trPr>
          <w:cantSplit/>
          <w:jc w:val="center"/>
        </w:trPr>
        <w:tc>
          <w:tcPr>
            <w:tcW w:w="2817" w:type="dxa"/>
            <w:tcBorders>
              <w:left w:val="single" w:sz="8" w:space="0" w:color="auto"/>
              <w:right w:val="single" w:sz="8" w:space="0" w:color="auto"/>
            </w:tcBorders>
            <w:vAlign w:val="center"/>
          </w:tcPr>
          <w:p w:rsidR="000D5CFB" w:rsidRPr="00015452" w:rsidRDefault="000D5CFB" w:rsidP="008C4CE7">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0D5CFB" w:rsidRPr="00E756EB" w:rsidRDefault="000D5CFB" w:rsidP="008C4CE7">
            <w:pPr>
              <w:tabs>
                <w:tab w:val="left" w:pos="284"/>
              </w:tabs>
              <w:spacing w:line="240" w:lineRule="exact"/>
              <w:rPr>
                <w:b/>
                <w:sz w:val="22"/>
                <w:szCs w:val="22"/>
              </w:rPr>
            </w:pPr>
            <w:r w:rsidRPr="00E756EB">
              <w:rPr>
                <w:b/>
                <w:sz w:val="22"/>
                <w:szCs w:val="22"/>
              </w:rPr>
              <w:t>MÜZİKSEL ALGI VE BİLGİLENME</w:t>
            </w:r>
          </w:p>
        </w:tc>
      </w:tr>
    </w:tbl>
    <w:p w:rsidR="000D5CFB" w:rsidRPr="00015452" w:rsidRDefault="000D5CFB" w:rsidP="000D5CFB">
      <w:pPr>
        <w:ind w:firstLine="180"/>
        <w:rPr>
          <w:b/>
          <w:sz w:val="24"/>
          <w:szCs w:val="24"/>
        </w:rPr>
      </w:pPr>
    </w:p>
    <w:p w:rsidR="000D5CFB" w:rsidRPr="00015452" w:rsidRDefault="000D5CFB" w:rsidP="000D5CFB">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0D5CFB" w:rsidRPr="00015452" w:rsidTr="008C4CE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0D5CFB" w:rsidRPr="00E756EB" w:rsidRDefault="000D5CFB" w:rsidP="008C4CE7">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0D5CFB" w:rsidRPr="00E756EB" w:rsidRDefault="000D5CFB" w:rsidP="008C4CE7">
            <w:pPr>
              <w:rPr>
                <w:sz w:val="24"/>
                <w:szCs w:val="24"/>
              </w:rPr>
            </w:pPr>
            <w:r w:rsidRPr="00DF05C4">
              <w:rPr>
                <w:bCs/>
                <w:sz w:val="22"/>
                <w:szCs w:val="22"/>
              </w:rPr>
              <w:t>Mü.3.B.2. Müzikteki ses yüksekliklerini grafikle gösterir.</w:t>
            </w:r>
          </w:p>
        </w:tc>
      </w:tr>
      <w:tr w:rsidR="000D5CFB" w:rsidRPr="00015452" w:rsidTr="008C4CE7">
        <w:trPr>
          <w:jc w:val="center"/>
        </w:trPr>
        <w:tc>
          <w:tcPr>
            <w:tcW w:w="2821" w:type="dxa"/>
            <w:tcBorders>
              <w:top w:val="single" w:sz="4" w:space="0" w:color="auto"/>
              <w:left w:val="single" w:sz="4" w:space="0" w:color="auto"/>
              <w:bottom w:val="single" w:sz="4" w:space="0" w:color="auto"/>
              <w:right w:val="nil"/>
            </w:tcBorders>
            <w:vAlign w:val="center"/>
          </w:tcPr>
          <w:p w:rsidR="000D5CFB" w:rsidRPr="00015452" w:rsidRDefault="000D5CFB" w:rsidP="008C4CE7">
            <w:pPr>
              <w:pStyle w:val="Balk2"/>
              <w:spacing w:line="240" w:lineRule="auto"/>
              <w:jc w:val="left"/>
              <w:rPr>
                <w:sz w:val="24"/>
                <w:szCs w:val="24"/>
              </w:rPr>
            </w:pPr>
            <w:r w:rsidRPr="00015452">
              <w:rPr>
                <w:sz w:val="24"/>
                <w:szCs w:val="24"/>
              </w:rPr>
              <w:t xml:space="preserve">ÖĞRENME-ÖĞRETME YÖNTEM </w:t>
            </w:r>
          </w:p>
          <w:p w:rsidR="000D5CFB" w:rsidRPr="00015452" w:rsidRDefault="000D5CFB" w:rsidP="008C4CE7">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D5CFB" w:rsidRPr="009731AB" w:rsidRDefault="000D5CFB" w:rsidP="008C4CE7">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0D5CFB" w:rsidRPr="00015452" w:rsidTr="008C4CE7">
        <w:trPr>
          <w:jc w:val="center"/>
        </w:trPr>
        <w:tc>
          <w:tcPr>
            <w:tcW w:w="2821" w:type="dxa"/>
            <w:tcBorders>
              <w:top w:val="single" w:sz="4" w:space="0" w:color="auto"/>
              <w:left w:val="single" w:sz="4" w:space="0" w:color="auto"/>
              <w:bottom w:val="single" w:sz="4" w:space="0" w:color="auto"/>
              <w:right w:val="nil"/>
            </w:tcBorders>
            <w:vAlign w:val="center"/>
          </w:tcPr>
          <w:p w:rsidR="000D5CFB" w:rsidRPr="00015452" w:rsidRDefault="000D5CFB" w:rsidP="008C4CE7">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D5CFB" w:rsidRPr="009731AB" w:rsidRDefault="000D5CFB" w:rsidP="008C4CE7">
            <w:pPr>
              <w:rPr>
                <w:sz w:val="24"/>
                <w:szCs w:val="24"/>
              </w:rPr>
            </w:pPr>
            <w:r>
              <w:rPr>
                <w:sz w:val="24"/>
                <w:szCs w:val="24"/>
              </w:rPr>
              <w:t>Akıllı tahta,</w:t>
            </w:r>
            <w:r w:rsidRPr="009731AB">
              <w:rPr>
                <w:sz w:val="24"/>
                <w:szCs w:val="24"/>
              </w:rPr>
              <w:t xml:space="preserve"> ders kitabı,</w:t>
            </w:r>
          </w:p>
        </w:tc>
      </w:tr>
      <w:tr w:rsidR="000D5CFB" w:rsidRPr="00015452" w:rsidTr="008C4CE7">
        <w:trPr>
          <w:cantSplit/>
          <w:jc w:val="center"/>
        </w:trPr>
        <w:tc>
          <w:tcPr>
            <w:tcW w:w="10125" w:type="dxa"/>
            <w:gridSpan w:val="2"/>
            <w:tcBorders>
              <w:left w:val="single" w:sz="8" w:space="0" w:color="auto"/>
              <w:bottom w:val="single" w:sz="8" w:space="0" w:color="auto"/>
              <w:right w:val="single" w:sz="8" w:space="0" w:color="auto"/>
            </w:tcBorders>
            <w:vAlign w:val="center"/>
          </w:tcPr>
          <w:p w:rsidR="000D5CFB" w:rsidRPr="009731AB" w:rsidRDefault="000D5CFB" w:rsidP="008C4CE7">
            <w:pPr>
              <w:jc w:val="center"/>
              <w:rPr>
                <w:b/>
                <w:sz w:val="24"/>
                <w:szCs w:val="24"/>
              </w:rPr>
            </w:pPr>
            <w:r w:rsidRPr="009731AB">
              <w:rPr>
                <w:b/>
                <w:sz w:val="24"/>
                <w:szCs w:val="24"/>
              </w:rPr>
              <w:t>ETKİNLİK SÜRECİ</w:t>
            </w:r>
          </w:p>
        </w:tc>
      </w:tr>
      <w:tr w:rsidR="000D5CFB" w:rsidRPr="00015452" w:rsidTr="008C4C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D5CFB" w:rsidRPr="00636BF1" w:rsidRDefault="000D5CFB" w:rsidP="008C4CE7">
            <w:pPr>
              <w:pStyle w:val="AralkYok"/>
              <w:rPr>
                <w:rFonts w:ascii="Times New Roman" w:hAnsi="Times New Roman"/>
                <w:iCs/>
              </w:rPr>
            </w:pPr>
            <w:r w:rsidRPr="00636BF1">
              <w:rPr>
                <w:rFonts w:ascii="Times New Roman" w:hAnsi="Times New Roman"/>
                <w:iCs/>
              </w:rPr>
              <w:t xml:space="preserve">a) 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 </w:t>
            </w:r>
          </w:p>
          <w:p w:rsidR="000D5CFB" w:rsidRDefault="000D5CFB" w:rsidP="008C4CE7">
            <w:pPr>
              <w:pStyle w:val="AralkYok"/>
              <w:rPr>
                <w:rFonts w:ascii="Times New Roman" w:hAnsi="Times New Roman"/>
                <w:iCs/>
              </w:rPr>
            </w:pPr>
            <w:r w:rsidRPr="00636BF1">
              <w:rPr>
                <w:rFonts w:ascii="Times New Roman" w:hAnsi="Times New Roman"/>
                <w:iCs/>
              </w:rPr>
              <w:t>b) Sonraki aşamada ise dağarcıklarındaki herhangi bir şarkının sözleri tahtaya yazılıp; şarkıdaki sözlere karşılık gelen sesler, incelik ve kalınlıklarına göre çeşitli simge ve şekiller kullanılarak grafiğe dönüştürülür. Bu grafiklere göre de öğrencilerin müziğe çalgılarını kullanarak oyunlaştırma yoluyla eşlik etmeleri sağlanıp şarkı tekrarlanır</w:t>
            </w:r>
          </w:p>
          <w:p w:rsidR="000D5CFB" w:rsidRPr="009731AB" w:rsidRDefault="000D5CFB" w:rsidP="008C4CE7">
            <w:pPr>
              <w:pStyle w:val="AralkYok"/>
              <w:rPr>
                <w:sz w:val="24"/>
                <w:szCs w:val="24"/>
              </w:rPr>
            </w:pPr>
            <w:r>
              <w:rPr>
                <w:rFonts w:ascii="Times New Roman" w:hAnsi="Times New Roman"/>
                <w:iCs/>
              </w:rPr>
              <w:t>Ders kitabımdaki etkinlikler yapılır.</w:t>
            </w:r>
          </w:p>
        </w:tc>
      </w:tr>
      <w:tr w:rsidR="000D5CFB" w:rsidRPr="00015452" w:rsidTr="008C4CE7">
        <w:trPr>
          <w:jc w:val="center"/>
        </w:trPr>
        <w:tc>
          <w:tcPr>
            <w:tcW w:w="2821" w:type="dxa"/>
            <w:tcBorders>
              <w:left w:val="single" w:sz="8" w:space="0" w:color="auto"/>
              <w:bottom w:val="single" w:sz="4" w:space="0" w:color="auto"/>
            </w:tcBorders>
            <w:vAlign w:val="center"/>
          </w:tcPr>
          <w:p w:rsidR="000D5CFB" w:rsidRPr="00015452" w:rsidRDefault="000D5CFB" w:rsidP="008C4CE7">
            <w:pPr>
              <w:rPr>
                <w:b/>
                <w:sz w:val="24"/>
                <w:szCs w:val="24"/>
              </w:rPr>
            </w:pPr>
            <w:r w:rsidRPr="00015452">
              <w:rPr>
                <w:b/>
                <w:sz w:val="24"/>
                <w:szCs w:val="24"/>
              </w:rPr>
              <w:t>Bireysel ve Grupla Öğrenme Etkinlikleri</w:t>
            </w:r>
          </w:p>
          <w:p w:rsidR="000D5CFB" w:rsidRPr="00015452" w:rsidRDefault="000D5CFB" w:rsidP="008C4CE7">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0D5CFB" w:rsidRPr="009731AB" w:rsidRDefault="000D5CFB" w:rsidP="008C4CE7">
            <w:pPr>
              <w:rPr>
                <w:sz w:val="24"/>
                <w:szCs w:val="24"/>
              </w:rPr>
            </w:pPr>
            <w:r w:rsidRPr="009731AB">
              <w:rPr>
                <w:sz w:val="24"/>
                <w:szCs w:val="24"/>
              </w:rPr>
              <w:t>Birlikte şarkı söylerken hangi kurallara uymalıyız?</w:t>
            </w:r>
          </w:p>
        </w:tc>
      </w:tr>
    </w:tbl>
    <w:p w:rsidR="000D5CFB" w:rsidRPr="00015452" w:rsidRDefault="000D5CFB" w:rsidP="000D5CFB">
      <w:pPr>
        <w:pStyle w:val="Balk6"/>
        <w:ind w:firstLine="180"/>
        <w:rPr>
          <w:sz w:val="24"/>
          <w:szCs w:val="24"/>
        </w:rPr>
      </w:pPr>
    </w:p>
    <w:p w:rsidR="000D5CFB" w:rsidRPr="00015452" w:rsidRDefault="000D5CFB" w:rsidP="000D5CFB">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0D5CFB" w:rsidRPr="00015452" w:rsidTr="008C4CE7">
        <w:trPr>
          <w:jc w:val="center"/>
        </w:trPr>
        <w:tc>
          <w:tcPr>
            <w:tcW w:w="2817" w:type="dxa"/>
            <w:tcBorders>
              <w:top w:val="single" w:sz="8" w:space="0" w:color="auto"/>
              <w:left w:val="single" w:sz="8" w:space="0" w:color="auto"/>
              <w:bottom w:val="single" w:sz="8" w:space="0" w:color="auto"/>
            </w:tcBorders>
            <w:vAlign w:val="center"/>
          </w:tcPr>
          <w:p w:rsidR="000D5CFB" w:rsidRPr="00015452" w:rsidRDefault="000D5CFB" w:rsidP="008C4CE7">
            <w:pPr>
              <w:pStyle w:val="Balk1"/>
              <w:jc w:val="left"/>
              <w:rPr>
                <w:szCs w:val="24"/>
              </w:rPr>
            </w:pPr>
            <w:r w:rsidRPr="00015452">
              <w:rPr>
                <w:szCs w:val="24"/>
              </w:rPr>
              <w:t>Ölçme-Değerlendirme:</w:t>
            </w:r>
          </w:p>
          <w:p w:rsidR="000D5CFB" w:rsidRPr="00015452" w:rsidRDefault="000D5CFB" w:rsidP="008C4CE7">
            <w:pPr>
              <w:rPr>
                <w:b/>
                <w:sz w:val="24"/>
                <w:szCs w:val="24"/>
              </w:rPr>
            </w:pPr>
            <w:r w:rsidRPr="00015452">
              <w:rPr>
                <w:b/>
                <w:sz w:val="24"/>
                <w:szCs w:val="24"/>
              </w:rPr>
              <w:t xml:space="preserve">Bireysel ve grupla öğrenme ölçme değerlendirmeler </w:t>
            </w:r>
          </w:p>
          <w:p w:rsidR="000D5CFB" w:rsidRPr="00015452" w:rsidRDefault="000D5CFB" w:rsidP="008C4CE7">
            <w:pPr>
              <w:rPr>
                <w:sz w:val="24"/>
                <w:szCs w:val="24"/>
              </w:rPr>
            </w:pPr>
          </w:p>
        </w:tc>
        <w:tc>
          <w:tcPr>
            <w:tcW w:w="7351" w:type="dxa"/>
            <w:tcBorders>
              <w:top w:val="single" w:sz="8" w:space="0" w:color="auto"/>
              <w:bottom w:val="single" w:sz="8" w:space="0" w:color="auto"/>
              <w:right w:val="single" w:sz="8" w:space="0" w:color="auto"/>
            </w:tcBorders>
            <w:vAlign w:val="center"/>
          </w:tcPr>
          <w:p w:rsidR="000D5CFB" w:rsidRPr="00015452" w:rsidRDefault="000D5CFB" w:rsidP="008C4CE7">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0D5CFB" w:rsidRPr="00015452" w:rsidRDefault="000D5CFB" w:rsidP="000D5CFB">
      <w:pPr>
        <w:pStyle w:val="Balk6"/>
        <w:ind w:firstLine="180"/>
        <w:rPr>
          <w:sz w:val="24"/>
          <w:szCs w:val="24"/>
        </w:rPr>
      </w:pPr>
    </w:p>
    <w:p w:rsidR="000D5CFB" w:rsidRPr="00015452" w:rsidRDefault="000D5CFB" w:rsidP="000D5CFB">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0D5CFB" w:rsidRPr="00015452" w:rsidTr="008C4CE7">
        <w:trPr>
          <w:jc w:val="center"/>
        </w:trPr>
        <w:tc>
          <w:tcPr>
            <w:tcW w:w="2834" w:type="dxa"/>
            <w:tcBorders>
              <w:top w:val="single" w:sz="8" w:space="0" w:color="auto"/>
              <w:left w:val="single" w:sz="8" w:space="0" w:color="auto"/>
              <w:bottom w:val="single" w:sz="8" w:space="0" w:color="auto"/>
            </w:tcBorders>
            <w:vAlign w:val="center"/>
          </w:tcPr>
          <w:p w:rsidR="000D5CFB" w:rsidRPr="00015452" w:rsidRDefault="000D5CFB" w:rsidP="008C4CE7">
            <w:pPr>
              <w:rPr>
                <w:b/>
                <w:sz w:val="24"/>
                <w:szCs w:val="24"/>
              </w:rPr>
            </w:pPr>
            <w:r w:rsidRPr="00015452">
              <w:rPr>
                <w:b/>
                <w:sz w:val="24"/>
                <w:szCs w:val="24"/>
              </w:rPr>
              <w:t xml:space="preserve">Planın Uygulanmasına </w:t>
            </w:r>
          </w:p>
          <w:p w:rsidR="000D5CFB" w:rsidRPr="00015452" w:rsidRDefault="000D5CFB" w:rsidP="008C4CE7">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0D5CFB" w:rsidRPr="00015452" w:rsidRDefault="000D5CFB" w:rsidP="008C4CE7">
            <w:pPr>
              <w:autoSpaceDE w:val="0"/>
              <w:autoSpaceDN w:val="0"/>
              <w:adjustRightInd w:val="0"/>
              <w:rPr>
                <w:sz w:val="24"/>
                <w:szCs w:val="24"/>
              </w:rPr>
            </w:pPr>
          </w:p>
          <w:p w:rsidR="000D5CFB" w:rsidRPr="00015452" w:rsidRDefault="000D5CFB" w:rsidP="008C4CE7">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0D5CFB" w:rsidRPr="00015452" w:rsidRDefault="000D5CFB" w:rsidP="008C4CE7">
            <w:pPr>
              <w:autoSpaceDE w:val="0"/>
              <w:autoSpaceDN w:val="0"/>
              <w:adjustRightInd w:val="0"/>
              <w:rPr>
                <w:sz w:val="24"/>
                <w:szCs w:val="24"/>
              </w:rPr>
            </w:pPr>
          </w:p>
        </w:tc>
      </w:tr>
    </w:tbl>
    <w:p w:rsidR="000D5CFB" w:rsidRPr="00015452" w:rsidRDefault="000D5CFB" w:rsidP="000D5CFB">
      <w:pPr>
        <w:rPr>
          <w:b/>
          <w:sz w:val="24"/>
          <w:szCs w:val="24"/>
        </w:rPr>
      </w:pPr>
    </w:p>
    <w:p w:rsidR="000D5CFB" w:rsidRPr="00015452" w:rsidRDefault="000D5CFB" w:rsidP="000D5CFB">
      <w:pPr>
        <w:rPr>
          <w:b/>
          <w:sz w:val="24"/>
          <w:szCs w:val="24"/>
        </w:rPr>
      </w:pPr>
    </w:p>
    <w:p w:rsidR="000D5CFB" w:rsidRPr="00023E68" w:rsidRDefault="000D5CFB" w:rsidP="000D5CFB">
      <w:pPr>
        <w:rPr>
          <w:b/>
          <w:sz w:val="24"/>
          <w:szCs w:val="24"/>
        </w:rPr>
      </w:pPr>
      <w:r w:rsidRPr="00015452">
        <w:rPr>
          <w:b/>
          <w:sz w:val="24"/>
          <w:szCs w:val="24"/>
        </w:rPr>
        <w:t xml:space="preserve">Sınıf Öğretmeni                                                                                                  </w:t>
      </w:r>
      <w:r w:rsidRPr="00023E68">
        <w:rPr>
          <w:b/>
          <w:sz w:val="24"/>
          <w:szCs w:val="24"/>
        </w:rPr>
        <w:t xml:space="preserve">Okul Müdürü    </w:t>
      </w:r>
    </w:p>
    <w:p w:rsidR="000D5CFB" w:rsidRDefault="000D5CFB" w:rsidP="000D5CFB">
      <w:pPr>
        <w:rPr>
          <w:sz w:val="24"/>
          <w:szCs w:val="24"/>
        </w:rPr>
      </w:pPr>
    </w:p>
    <w:p w:rsidR="000D5CFB" w:rsidRPr="008437A6" w:rsidRDefault="000D5CFB" w:rsidP="000D5CFB">
      <w:pPr>
        <w:ind w:left="360"/>
        <w:rPr>
          <w:b/>
          <w:bCs/>
          <w:sz w:val="24"/>
          <w:szCs w:val="24"/>
        </w:rPr>
      </w:pPr>
    </w:p>
    <w:p w:rsidR="00025202" w:rsidRDefault="00025202" w:rsidP="00636BF1">
      <w:pPr>
        <w:rPr>
          <w:b/>
          <w:sz w:val="24"/>
          <w:szCs w:val="24"/>
        </w:rPr>
      </w:pPr>
    </w:p>
    <w:p w:rsidR="00025202" w:rsidRDefault="00025202" w:rsidP="00636BF1">
      <w:pPr>
        <w:rPr>
          <w:b/>
          <w:sz w:val="24"/>
          <w:szCs w:val="24"/>
        </w:rPr>
      </w:pPr>
    </w:p>
    <w:p w:rsidR="00025202" w:rsidRDefault="00025202" w:rsidP="00636BF1">
      <w:pPr>
        <w:rPr>
          <w:b/>
          <w:sz w:val="24"/>
          <w:szCs w:val="24"/>
        </w:rPr>
      </w:pPr>
    </w:p>
    <w:p w:rsidR="00D56A6A" w:rsidRPr="0072691F" w:rsidRDefault="00D56A6A" w:rsidP="005235BC">
      <w:pPr>
        <w:jc w:val="center"/>
        <w:rPr>
          <w:b/>
          <w:sz w:val="24"/>
          <w:szCs w:val="24"/>
        </w:rPr>
      </w:pPr>
    </w:p>
    <w:p w:rsidR="005235BC" w:rsidRPr="0072691F" w:rsidRDefault="00AF3456" w:rsidP="00AF3456">
      <w:pPr>
        <w:rPr>
          <w:b/>
          <w:sz w:val="24"/>
          <w:szCs w:val="24"/>
        </w:rPr>
      </w:pPr>
      <w:proofErr w:type="gramStart"/>
      <w:r>
        <w:rPr>
          <w:b/>
          <w:sz w:val="24"/>
          <w:szCs w:val="24"/>
        </w:rPr>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C36902" w:rsidRDefault="00DB5E8F" w:rsidP="00C36902">
      <w:pPr>
        <w:pStyle w:val="ListeParagraf"/>
        <w:jc w:val="center"/>
        <w:rPr>
          <w:b/>
          <w:sz w:val="24"/>
          <w:szCs w:val="24"/>
        </w:rPr>
      </w:pPr>
      <w:r>
        <w:rPr>
          <w:b/>
          <w:sz w:val="24"/>
          <w:szCs w:val="24"/>
        </w:rPr>
        <w:t>30 A</w:t>
      </w:r>
      <w:r w:rsidR="002C48E0">
        <w:rPr>
          <w:b/>
          <w:sz w:val="24"/>
          <w:szCs w:val="24"/>
        </w:rPr>
        <w:t>ralık-3 Ocak 2025</w:t>
      </w:r>
    </w:p>
    <w:p w:rsidR="005235BC" w:rsidRPr="0072691F" w:rsidRDefault="009731AB" w:rsidP="005235BC">
      <w:pPr>
        <w:jc w:val="right"/>
        <w:rPr>
          <w:b/>
          <w:sz w:val="24"/>
          <w:szCs w:val="24"/>
        </w:rPr>
      </w:pPr>
      <w:r>
        <w:rPr>
          <w:b/>
          <w:sz w:val="24"/>
          <w:szCs w:val="24"/>
        </w:rPr>
        <w:t>1</w:t>
      </w:r>
      <w:r w:rsidR="004D355E">
        <w:rPr>
          <w:b/>
          <w:sz w:val="24"/>
          <w:szCs w:val="24"/>
        </w:rPr>
        <w:t>6</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4D355E" w:rsidRPr="00DB5E8F" w:rsidRDefault="00DB5E8F" w:rsidP="004D355E">
            <w:pPr>
              <w:tabs>
                <w:tab w:val="left" w:pos="907"/>
              </w:tabs>
              <w:spacing w:line="248" w:lineRule="exact"/>
              <w:jc w:val="both"/>
              <w:rPr>
                <w:sz w:val="22"/>
              </w:rPr>
            </w:pPr>
            <w:r w:rsidRPr="00DB5E8F">
              <w:rPr>
                <w:sz w:val="22"/>
              </w:rPr>
              <w:t>Resimleri sıraya koyma</w:t>
            </w:r>
          </w:p>
          <w:p w:rsidR="00DB5E8F" w:rsidRPr="00E756EB" w:rsidRDefault="00DB5E8F" w:rsidP="004D355E">
            <w:pPr>
              <w:tabs>
                <w:tab w:val="left" w:pos="907"/>
              </w:tabs>
              <w:spacing w:line="248" w:lineRule="exact"/>
              <w:jc w:val="both"/>
            </w:pPr>
            <w:r w:rsidRPr="00DB5E8F">
              <w:rPr>
                <w:sz w:val="22"/>
              </w:rPr>
              <w:t>Masal saati</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2C48E0" w:rsidP="004D355E">
            <w:pPr>
              <w:rPr>
                <w:sz w:val="22"/>
                <w:szCs w:val="22"/>
              </w:rPr>
            </w:pPr>
            <w:r>
              <w:rPr>
                <w:sz w:val="22"/>
                <w:szCs w:val="22"/>
              </w:rPr>
              <w:t xml:space="preserve">Etkileşimli tahta, </w:t>
            </w:r>
            <w:proofErr w:type="gramStart"/>
            <w:r w:rsidR="004D355E">
              <w:rPr>
                <w:sz w:val="22"/>
                <w:szCs w:val="22"/>
              </w:rPr>
              <w:t>hikaye</w:t>
            </w:r>
            <w:proofErr w:type="gramEnd"/>
            <w:r w:rsidR="004D355E">
              <w:rPr>
                <w:sz w:val="22"/>
                <w:szCs w:val="22"/>
              </w:rPr>
              <w:t xml:space="preserve"> </w:t>
            </w:r>
            <w:r w:rsidR="007658E3" w:rsidRPr="004724E4">
              <w:rPr>
                <w:sz w:val="22"/>
                <w:szCs w:val="22"/>
              </w:rPr>
              <w:t>kitabı</w:t>
            </w:r>
            <w:r w:rsidR="00ED6931" w:rsidRPr="004724E4">
              <w:rPr>
                <w:sz w:val="22"/>
                <w:szCs w:val="22"/>
              </w:rPr>
              <w:t>,</w:t>
            </w:r>
            <w:r w:rsidR="00DB5E8F">
              <w:rPr>
                <w:sz w:val="22"/>
                <w:szCs w:val="22"/>
              </w:rPr>
              <w:t xml:space="preserve"> </w:t>
            </w:r>
            <w:r w:rsidR="00ED6931" w:rsidRPr="004724E4">
              <w:rPr>
                <w:sz w:val="22"/>
                <w:szCs w:val="22"/>
              </w:rPr>
              <w:t>görseller.</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2C48E0" w:rsidRPr="002077D1" w:rsidRDefault="00636BF1" w:rsidP="002C48E0">
            <w:pPr>
              <w:rPr>
                <w:b/>
              </w:rPr>
            </w:pPr>
            <w:r w:rsidRPr="004D355E">
              <w:rPr>
                <w:b/>
                <w:sz w:val="22"/>
                <w:szCs w:val="22"/>
              </w:rPr>
              <w:t>*</w:t>
            </w:r>
            <w:proofErr w:type="gramStart"/>
            <w:r w:rsidR="002C48E0">
              <w:rPr>
                <w:b/>
                <w:sz w:val="22"/>
                <w:szCs w:val="22"/>
              </w:rPr>
              <w:t>Konu:</w:t>
            </w:r>
            <w:r w:rsidR="002C48E0" w:rsidRPr="002077D1">
              <w:rPr>
                <w:b/>
              </w:rPr>
              <w:t>Resimleri</w:t>
            </w:r>
            <w:proofErr w:type="gramEnd"/>
            <w:r w:rsidR="002C48E0" w:rsidRPr="002077D1">
              <w:rPr>
                <w:b/>
              </w:rPr>
              <w:t xml:space="preserve"> Sıraya Koyma</w:t>
            </w:r>
          </w:p>
          <w:p w:rsidR="002C48E0" w:rsidRPr="002077D1" w:rsidRDefault="002C48E0" w:rsidP="002C48E0">
            <w:pPr>
              <w:rPr>
                <w:b/>
              </w:rPr>
            </w:pPr>
            <w:r>
              <w:t>.*</w:t>
            </w:r>
            <w:r w:rsidRPr="002077D1">
              <w:t>Resimleri olayların oluş sırısana göre sıraya koyabilme</w:t>
            </w:r>
          </w:p>
          <w:p w:rsidR="002C48E0" w:rsidRDefault="002C48E0" w:rsidP="002C48E0">
            <w:r>
              <w:t xml:space="preserve">Akıllı tahtadan gösterilen görseller hakkında sorular sorulur Görselleri olayların </w:t>
            </w:r>
            <w:r w:rsidR="00DB5E8F">
              <w:t>oluş sırasına göre sıralayıp sorulara cevap aramaları sağlanır.</w:t>
            </w:r>
          </w:p>
          <w:p w:rsidR="002C48E0" w:rsidRPr="002077D1" w:rsidRDefault="002C48E0" w:rsidP="002C48E0">
            <w:r w:rsidRPr="002077D1">
              <w:t>Yukarıdaki resme bakarak, anladıklarınızı kısaca arkadaşlarınıza anlatır mısınız?</w:t>
            </w:r>
          </w:p>
          <w:p w:rsidR="002C48E0" w:rsidRPr="002077D1" w:rsidRDefault="002C48E0" w:rsidP="002C48E0">
            <w:r w:rsidRPr="002077D1">
              <w:t>Bir resme bakıp bize ne anlattığını bulabilmemiz için resmi dikkatle incelemeliyiz.</w:t>
            </w:r>
          </w:p>
          <w:p w:rsidR="002C48E0" w:rsidRDefault="002C48E0" w:rsidP="002C48E0">
            <w:pPr>
              <w:rPr>
                <w:b/>
              </w:rPr>
            </w:pPr>
            <w:r w:rsidRPr="002077D1">
              <w:t>Öğretmen tarafından, öğrencilere gösterilen resimlerin; öğrenciler tarafından düzgün ve doğru cümlelerle, olayları oluş sırasına göre sıralamaları ve anlatmaları istenecek.</w:t>
            </w:r>
          </w:p>
          <w:p w:rsidR="002C48E0" w:rsidRDefault="002C48E0" w:rsidP="002C48E0">
            <w:pPr>
              <w:rPr>
                <w:b/>
              </w:rPr>
            </w:pPr>
            <w:r>
              <w:rPr>
                <w:b/>
              </w:rPr>
              <w:t xml:space="preserve">* Konu: </w:t>
            </w:r>
            <w:r w:rsidRPr="00616F5C">
              <w:rPr>
                <w:b/>
              </w:rPr>
              <w:t>Masal Saati</w:t>
            </w:r>
          </w:p>
          <w:p w:rsidR="002C48E0" w:rsidRDefault="002C48E0" w:rsidP="002C48E0">
            <w:r w:rsidRPr="00616F5C">
              <w:t>Masal dinlemeye ve anlatmaya istekli o</w:t>
            </w:r>
            <w:r w:rsidR="00DB5E8F">
              <w:t>lur.</w:t>
            </w:r>
          </w:p>
          <w:p w:rsidR="00DB5E8F" w:rsidRPr="00616F5C" w:rsidRDefault="00DB5E8F" w:rsidP="00DB5E8F">
            <w:pPr>
              <w:tabs>
                <w:tab w:val="left" w:pos="284"/>
                <w:tab w:val="left" w:pos="2268"/>
                <w:tab w:val="left" w:pos="2520"/>
              </w:tabs>
            </w:pPr>
            <w:r w:rsidRPr="00616F5C">
              <w:t xml:space="preserve">Masalı anlatmaya başlar.  Masal anlatıldıktan sonra birkaç öğrenci aklında kalanları anlatır. </w:t>
            </w:r>
          </w:p>
          <w:p w:rsidR="004D355E" w:rsidRPr="00DB5E8F" w:rsidRDefault="00DB5E8F" w:rsidP="004D355E">
            <w:pPr>
              <w:rPr>
                <w:b/>
              </w:rPr>
            </w:pPr>
            <w:r w:rsidRPr="00616F5C">
              <w:t>Canlandırma yapmak için yeteri sayıda öğrenciye rolleri dağıtılır. Drama yapılır</w:t>
            </w:r>
            <w:r>
              <w:t>.</w:t>
            </w:r>
          </w:p>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2C48E0">
              <w:rPr>
                <w:rStyle w:val="Vurgu"/>
                <w:i w:val="0"/>
                <w:sz w:val="24"/>
                <w:szCs w:val="24"/>
              </w:rPr>
              <w:t>, kurallara uyma.</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DB5E8F" w:rsidRPr="009F1EF7" w:rsidRDefault="00DB5E8F" w:rsidP="00DB5E8F">
            <w:pPr>
              <w:tabs>
                <w:tab w:val="left" w:pos="224"/>
                <w:tab w:val="left" w:pos="366"/>
              </w:tabs>
              <w:rPr>
                <w:sz w:val="18"/>
              </w:rPr>
            </w:pPr>
            <w:r>
              <w:rPr>
                <w:b/>
                <w:sz w:val="18"/>
              </w:rPr>
              <w:t>1</w:t>
            </w:r>
            <w:r w:rsidRPr="009F1EF7">
              <w:rPr>
                <w:b/>
                <w:sz w:val="18"/>
              </w:rPr>
              <w:t>.</w:t>
            </w:r>
            <w:r w:rsidRPr="009F1EF7">
              <w:rPr>
                <w:sz w:val="18"/>
              </w:rPr>
              <w:t>Anlatımların doğru yapılıp yapılmadığının kontrol edilmesi.</w:t>
            </w:r>
          </w:p>
          <w:p w:rsidR="00DB5E8F" w:rsidRPr="009F1EF7" w:rsidRDefault="00DB5E8F" w:rsidP="00DB5E8F">
            <w:pPr>
              <w:tabs>
                <w:tab w:val="left" w:pos="224"/>
                <w:tab w:val="left" w:pos="366"/>
              </w:tabs>
              <w:rPr>
                <w:sz w:val="18"/>
              </w:rPr>
            </w:pPr>
            <w:r w:rsidRPr="009F1EF7">
              <w:rPr>
                <w:b/>
                <w:sz w:val="18"/>
              </w:rPr>
              <w:t>2.</w:t>
            </w:r>
            <w:r w:rsidRPr="009F1EF7">
              <w:rPr>
                <w:sz w:val="18"/>
              </w:rPr>
              <w:t>Konuşmacı öğrencilerin anlatımlarını, dinleyici öğrencilerin sözlerini kesmeden dinlemeleri.</w:t>
            </w:r>
          </w:p>
          <w:p w:rsidR="005235BC" w:rsidRDefault="00DB5E8F" w:rsidP="00DB5E8F">
            <w:pPr>
              <w:rPr>
                <w:sz w:val="18"/>
              </w:rPr>
            </w:pPr>
            <w:r w:rsidRPr="009F1EF7">
              <w:rPr>
                <w:b/>
                <w:sz w:val="18"/>
              </w:rPr>
              <w:t>3.</w:t>
            </w:r>
            <w:r w:rsidRPr="009F1EF7">
              <w:rPr>
                <w:sz w:val="18"/>
              </w:rPr>
              <w:t xml:space="preserve"> Anlatma güçlüğü olan öğrencilerle çalışmalar.</w:t>
            </w:r>
          </w:p>
          <w:p w:rsidR="00DB5E8F" w:rsidRPr="00616F5C" w:rsidRDefault="00DB5E8F" w:rsidP="00DB5E8F">
            <w:r w:rsidRPr="00616F5C">
              <w:t>1.Bu masalda kimler var?</w:t>
            </w:r>
          </w:p>
          <w:p w:rsidR="00DB5E8F" w:rsidRPr="00616F5C" w:rsidRDefault="00DB5E8F" w:rsidP="00DB5E8F">
            <w:r w:rsidRPr="00616F5C">
              <w:t>2.Okuduğum masalın adı neydi?</w:t>
            </w:r>
          </w:p>
          <w:p w:rsidR="00DB5E8F" w:rsidRPr="00616F5C" w:rsidRDefault="00DB5E8F" w:rsidP="00DB5E8F">
            <w:pPr>
              <w:contextualSpacing/>
              <w:mirrorIndents/>
            </w:pPr>
            <w:r w:rsidRPr="00616F5C">
              <w:t>3.Bu masal neyi anlatıyordu?</w:t>
            </w:r>
          </w:p>
          <w:p w:rsidR="00DB5E8F" w:rsidRPr="0072691F" w:rsidRDefault="00DB5E8F" w:rsidP="00DB5E8F">
            <w:pPr>
              <w:rPr>
                <w:sz w:val="24"/>
                <w:szCs w:val="24"/>
              </w:rPr>
            </w:pPr>
            <w:r w:rsidRPr="00616F5C">
              <w:t xml:space="preserve">4. Masal içinde hangi canlıları </w:t>
            </w:r>
            <w:r>
              <w:t>taklit edebilir misin?</w:t>
            </w: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4D355E" w:rsidRDefault="004D355E" w:rsidP="0023617D">
      <w:pPr>
        <w:rPr>
          <w:b/>
          <w:sz w:val="24"/>
          <w:szCs w:val="24"/>
        </w:rPr>
      </w:pPr>
    </w:p>
    <w:p w:rsidR="004D355E" w:rsidRDefault="004D355E" w:rsidP="0023617D">
      <w:pPr>
        <w:rPr>
          <w:b/>
          <w:sz w:val="24"/>
          <w:szCs w:val="24"/>
        </w:rPr>
      </w:pPr>
    </w:p>
    <w:p w:rsidR="004724E4" w:rsidRPr="00E53622" w:rsidRDefault="005235BC" w:rsidP="0023617D">
      <w:pPr>
        <w:rPr>
          <w:b/>
          <w:sz w:val="24"/>
          <w:szCs w:val="24"/>
        </w:rPr>
      </w:pPr>
      <w:r w:rsidRPr="0072691F">
        <w:rPr>
          <w:b/>
          <w:sz w:val="24"/>
          <w:szCs w:val="24"/>
        </w:rPr>
        <w:t xml:space="preserve">Sınıf Öğretmeni                                                                                                   Okul Müdürü                                                     </w:t>
      </w:r>
    </w:p>
    <w:p w:rsidR="004D355E" w:rsidRDefault="004D355E" w:rsidP="00B661F1">
      <w:pPr>
        <w:rPr>
          <w:b/>
          <w:sz w:val="22"/>
          <w:szCs w:val="22"/>
        </w:rPr>
      </w:pPr>
    </w:p>
    <w:p w:rsidR="00B661F1" w:rsidRDefault="00B661F1" w:rsidP="00B661F1">
      <w:pPr>
        <w:rPr>
          <w:b/>
          <w:sz w:val="22"/>
          <w:szCs w:val="22"/>
        </w:rPr>
      </w:pPr>
    </w:p>
    <w:p w:rsidR="00232600" w:rsidRDefault="00232600"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Default="00B661F1" w:rsidP="00C36902">
      <w:pPr>
        <w:pStyle w:val="ListeParagraf"/>
        <w:jc w:val="center"/>
        <w:rPr>
          <w:b/>
          <w:sz w:val="24"/>
          <w:szCs w:val="24"/>
        </w:rPr>
      </w:pPr>
      <w:r>
        <w:rPr>
          <w:b/>
          <w:sz w:val="24"/>
          <w:szCs w:val="24"/>
        </w:rPr>
        <w:t>30 Aralık- 3 Ocak 2025</w:t>
      </w:r>
    </w:p>
    <w:p w:rsidR="005235BC" w:rsidRDefault="004D355E" w:rsidP="005235BC">
      <w:pPr>
        <w:jc w:val="right"/>
        <w:rPr>
          <w:b/>
          <w:sz w:val="22"/>
          <w:szCs w:val="22"/>
        </w:rPr>
      </w:pPr>
      <w:r>
        <w:rPr>
          <w:b/>
          <w:sz w:val="22"/>
          <w:szCs w:val="22"/>
        </w:rPr>
        <w:t>16</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C3690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B661F1">
            <w:pPr>
              <w:tabs>
                <w:tab w:val="left" w:pos="284"/>
              </w:tabs>
              <w:spacing w:line="240" w:lineRule="exact"/>
              <w:rPr>
                <w:b/>
              </w:rPr>
            </w:pPr>
            <w:r w:rsidRPr="00B52CDA">
              <w:rPr>
                <w:b/>
                <w:sz w:val="22"/>
                <w:szCs w:val="22"/>
              </w:rPr>
              <w:t xml:space="preserve">4. TEMA: </w:t>
            </w:r>
            <w:r w:rsidR="00B661F1">
              <w:rPr>
                <w:b/>
                <w:sz w:val="22"/>
                <w:szCs w:val="22"/>
              </w:rPr>
              <w:t>SAĞLIK VE SPOR</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2047"/>
        <w:gridCol w:w="25"/>
        <w:gridCol w:w="1755"/>
        <w:gridCol w:w="5709"/>
      </w:tblGrid>
      <w:tr w:rsidR="005235BC" w:rsidRPr="00FF070A" w:rsidTr="00B661F1">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B661F1">
            <w:pPr>
              <w:ind w:left="113" w:right="113"/>
              <w:jc w:val="center"/>
              <w:rPr>
                <w:b/>
                <w:color w:val="000000"/>
              </w:rPr>
            </w:pPr>
            <w:r w:rsidRPr="00993A54">
              <w:rPr>
                <w:b/>
                <w:color w:val="000000"/>
              </w:rPr>
              <w:t>BECERİ ALANI</w:t>
            </w:r>
            <w:r w:rsidR="00B661F1">
              <w:rPr>
                <w:b/>
                <w:color w:val="000000"/>
              </w:rPr>
              <w:t xml:space="preserve"> </w:t>
            </w:r>
            <w:r w:rsidRPr="00993A54">
              <w:rPr>
                <w:b/>
                <w:color w:val="000000"/>
              </w:rPr>
              <w:t>VE</w:t>
            </w:r>
          </w:p>
          <w:p w:rsidR="005235BC" w:rsidRPr="00993A54" w:rsidRDefault="005235BC" w:rsidP="00B661F1">
            <w:pPr>
              <w:ind w:left="113" w:right="113"/>
              <w:jc w:val="center"/>
              <w:rPr>
                <w:b/>
              </w:rPr>
            </w:pPr>
            <w:r w:rsidRPr="00993A54">
              <w:rPr>
                <w:b/>
                <w:color w:val="000000"/>
              </w:rPr>
              <w:t>KAZANIMLAR</w:t>
            </w:r>
          </w:p>
          <w:p w:rsidR="005235BC" w:rsidRPr="00993A54" w:rsidRDefault="005235BC" w:rsidP="00B661F1">
            <w:pPr>
              <w:pStyle w:val="Balk1"/>
              <w:ind w:left="113" w:right="113"/>
              <w:jc w:val="left"/>
              <w:rPr>
                <w:sz w:val="20"/>
              </w:rPr>
            </w:pPr>
          </w:p>
        </w:tc>
        <w:tc>
          <w:tcPr>
            <w:tcW w:w="3827" w:type="dxa"/>
            <w:gridSpan w:val="3"/>
            <w:tcBorders>
              <w:top w:val="single" w:sz="4" w:space="0" w:color="auto"/>
              <w:left w:val="nil"/>
              <w:bottom w:val="single" w:sz="4" w:space="0" w:color="auto"/>
              <w:right w:val="single" w:sz="4" w:space="0" w:color="auto"/>
            </w:tcBorders>
          </w:tcPr>
          <w:p w:rsidR="00B661F1" w:rsidRPr="00B661F1" w:rsidRDefault="00B661F1" w:rsidP="00B661F1">
            <w:pPr>
              <w:pStyle w:val="AralkYok"/>
              <w:rPr>
                <w:rFonts w:ascii="Times New Roman" w:hAnsi="Times New Roman"/>
                <w:sz w:val="20"/>
              </w:rPr>
            </w:pPr>
            <w:r w:rsidRPr="00B661F1">
              <w:rPr>
                <w:rFonts w:ascii="Times New Roman" w:hAnsi="Times New Roman"/>
                <w:sz w:val="20"/>
              </w:rPr>
              <w:t>T.3.2.1. Kelimeleri anlamlarına uygun kullanır.</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T.3.2.2. Hazırlıksız konuşmalar yapar. </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T.3.2.5. Sınıf içindeki tartışma ve konuşmalara katılır. </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T.3.3.2. Noktalama işaretlerine dikkat ederek okur. </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T.3.3.3. Vurgu, tonlama ve telaffuza dikkat ederek okur. </w:t>
            </w:r>
          </w:p>
          <w:p w:rsidR="006F40EC" w:rsidRPr="00B661F1" w:rsidRDefault="00B661F1" w:rsidP="00B661F1">
            <w:pPr>
              <w:pStyle w:val="AralkYok"/>
              <w:rPr>
                <w:rFonts w:ascii="Times New Roman" w:hAnsi="Times New Roman"/>
                <w:sz w:val="20"/>
              </w:rPr>
            </w:pPr>
            <w:r w:rsidRPr="00B661F1">
              <w:rPr>
                <w:rFonts w:ascii="Times New Roman" w:hAnsi="Times New Roman"/>
                <w:sz w:val="20"/>
              </w:rPr>
              <w:t>T.3.3.7. Görselden/görsellerden hareketle bilmediği kelimelerin anlamlarını tahmin eder.</w:t>
            </w:r>
          </w:p>
        </w:tc>
        <w:tc>
          <w:tcPr>
            <w:tcW w:w="5709" w:type="dxa"/>
            <w:tcBorders>
              <w:top w:val="single" w:sz="4" w:space="0" w:color="auto"/>
              <w:left w:val="nil"/>
              <w:bottom w:val="single" w:sz="4" w:space="0" w:color="auto"/>
              <w:right w:val="single" w:sz="4" w:space="0" w:color="auto"/>
            </w:tcBorders>
          </w:tcPr>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T.3.3.9. Kelimelerin eş anlamlılarını bulur. </w:t>
            </w:r>
          </w:p>
          <w:p w:rsidR="00B661F1" w:rsidRPr="00B661F1" w:rsidRDefault="00B661F1" w:rsidP="00B661F1">
            <w:pPr>
              <w:pStyle w:val="AralkYok"/>
              <w:rPr>
                <w:rFonts w:ascii="Times New Roman" w:hAnsi="Times New Roman"/>
                <w:sz w:val="20"/>
              </w:rPr>
            </w:pPr>
            <w:r w:rsidRPr="00B661F1">
              <w:rPr>
                <w:rFonts w:ascii="Times New Roman" w:eastAsia="Times New Roman" w:hAnsi="Times New Roman"/>
                <w:bCs/>
                <w:color w:val="242021"/>
                <w:sz w:val="20"/>
                <w:lang w:eastAsia="tr-TR"/>
              </w:rPr>
              <w:t>T.3.3.14. Okuduğu metnin konusunu belirler</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T.3.3.17. Metinle ilgili sorular sorar. </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T.3.3.28. Tablo ve grafiklerde yer alan bilgilere ilişkin soruları cevaplar.</w:t>
            </w:r>
          </w:p>
          <w:p w:rsidR="00B661F1" w:rsidRPr="00B661F1" w:rsidRDefault="00B661F1" w:rsidP="00B661F1">
            <w:pPr>
              <w:pStyle w:val="AralkYok"/>
              <w:rPr>
                <w:rFonts w:ascii="Times New Roman" w:hAnsi="Times New Roman"/>
                <w:sz w:val="20"/>
              </w:rPr>
            </w:pPr>
            <w:r w:rsidRPr="00B661F1">
              <w:rPr>
                <w:rFonts w:ascii="Times New Roman" w:eastAsia="Times New Roman" w:hAnsi="Times New Roman"/>
                <w:bCs/>
                <w:color w:val="242021"/>
                <w:sz w:val="20"/>
                <w:lang w:eastAsia="tr-TR"/>
              </w:rPr>
              <w:t>T.3.4.1. Şiir yazar.</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T.3.4.6. Formları yönergelerine uygun doldurur. </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T.3.4.7. Büyük harfleri ve noktalama işaretlerini uygun yerlerde kullanır. </w:t>
            </w:r>
          </w:p>
          <w:p w:rsidR="00B661F1" w:rsidRPr="00B661F1" w:rsidRDefault="00B661F1" w:rsidP="00B661F1">
            <w:pPr>
              <w:pStyle w:val="AralkYok"/>
              <w:rPr>
                <w:rFonts w:ascii="Times New Roman" w:hAnsi="Times New Roman"/>
                <w:sz w:val="20"/>
              </w:rPr>
            </w:pPr>
            <w:r w:rsidRPr="00B661F1">
              <w:rPr>
                <w:rFonts w:ascii="Times New Roman" w:hAnsi="Times New Roman"/>
                <w:sz w:val="20"/>
              </w:rPr>
              <w:t xml:space="preserve">T.3.4.14. Harflerin yapısal özelliklerine uygun kelime ve cümleler yazar. </w:t>
            </w:r>
          </w:p>
          <w:p w:rsidR="00B661F1" w:rsidRPr="00B661F1" w:rsidRDefault="00B661F1" w:rsidP="00B661F1">
            <w:pPr>
              <w:rPr>
                <w:bCs/>
                <w:color w:val="242021"/>
              </w:rPr>
            </w:pPr>
            <w:r w:rsidRPr="00B661F1">
              <w:rPr>
                <w:bCs/>
                <w:color w:val="242021"/>
              </w:rPr>
              <w:t>T.3.4.15. Harflerin yapısal özelliklerine uygun kısa metinler yazar.</w:t>
            </w:r>
          </w:p>
          <w:p w:rsidR="006F40EC" w:rsidRPr="00B661F1" w:rsidRDefault="00B661F1" w:rsidP="00232600">
            <w:pPr>
              <w:pStyle w:val="AralkYok"/>
              <w:rPr>
                <w:rFonts w:ascii="Times New Roman" w:hAnsi="Times New Roman"/>
                <w:sz w:val="20"/>
              </w:rPr>
            </w:pPr>
            <w:r w:rsidRPr="00B661F1">
              <w:rPr>
                <w:rFonts w:ascii="Times New Roman" w:hAnsi="Times New Roman"/>
                <w:sz w:val="20"/>
              </w:rPr>
              <w:t>T.3.4.17. Yazma stratejilerini uygular.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B661F1" w:rsidP="006C56A6">
            <w:pPr>
              <w:rPr>
                <w:b/>
              </w:rPr>
            </w:pPr>
            <w:r>
              <w:rPr>
                <w:b/>
                <w:sz w:val="22"/>
                <w:szCs w:val="22"/>
              </w:rPr>
              <w:t>DR. DEMİR VE ÇİNKO</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B661F1" w:rsidRPr="00B661F1" w:rsidRDefault="00B661F1" w:rsidP="00B661F1">
            <w:pPr>
              <w:pStyle w:val="AralkYok"/>
              <w:rPr>
                <w:rFonts w:ascii="Times New Roman" w:hAnsi="Times New Roman"/>
              </w:rPr>
            </w:pPr>
            <w:r w:rsidRPr="00B661F1">
              <w:rPr>
                <w:rFonts w:ascii="Times New Roman" w:hAnsi="Times New Roman"/>
              </w:rPr>
              <w:t xml:space="preserve">* Öğrenciler konuşma/tartışma sırasında kendi düşüncelerini uygun şekilde ifade etmeleri için teşvik edilir. </w:t>
            </w:r>
          </w:p>
          <w:p w:rsidR="00B661F1" w:rsidRPr="00B661F1" w:rsidRDefault="00B661F1" w:rsidP="00B661F1">
            <w:pPr>
              <w:pStyle w:val="AralkYok"/>
              <w:rPr>
                <w:rFonts w:ascii="Times New Roman" w:hAnsi="Times New Roman"/>
              </w:rPr>
            </w:pPr>
            <w:r w:rsidRPr="00B661F1">
              <w:rPr>
                <w:rFonts w:ascii="Times New Roman" w:hAnsi="Times New Roman"/>
              </w:rPr>
              <w:t>* Başkalarını dinleme, uygun hitap ifadeleri kullanma, başkalarının sözünü kesmeme, konuşmanın bitmesini bekleme, akış içinde söz alarak konuşmaya katılma, karşısındakini saygıyla ve sabırla dinlemenin gerekliliği hatırlatılır.</w:t>
            </w:r>
          </w:p>
          <w:p w:rsidR="00B661F1" w:rsidRPr="00B661F1" w:rsidRDefault="00B661F1" w:rsidP="00B661F1">
            <w:pPr>
              <w:pStyle w:val="AralkYok"/>
              <w:rPr>
                <w:rFonts w:ascii="Times New Roman" w:hAnsi="Times New Roman"/>
              </w:rPr>
            </w:pPr>
            <w:r w:rsidRPr="00B661F1">
              <w:rPr>
                <w:rFonts w:ascii="Times New Roman" w:hAnsi="Times New Roman"/>
              </w:rPr>
              <w:t>* Konuşmalarında yeni öğrendiği kelimeleri kullanmaları için teşvik edilir.</w:t>
            </w:r>
          </w:p>
          <w:p w:rsidR="00B661F1" w:rsidRPr="00B661F1" w:rsidRDefault="00B661F1" w:rsidP="00B661F1">
            <w:pPr>
              <w:pStyle w:val="AralkYok"/>
              <w:rPr>
                <w:rFonts w:ascii="Times New Roman" w:hAnsi="Times New Roman"/>
              </w:rPr>
            </w:pPr>
            <w:r w:rsidRPr="00B661F1">
              <w:rPr>
                <w:rFonts w:ascii="Times New Roman" w:hAnsi="Times New Roman"/>
              </w:rPr>
              <w:t xml:space="preserve">* Resimli sözlük, kavram haritası, sözlük, deyimler ve atasözleri sözlüğü ve benzer araçlardan yararlanılır. </w:t>
            </w:r>
          </w:p>
          <w:p w:rsidR="00B661F1" w:rsidRPr="00B661F1" w:rsidRDefault="00B661F1" w:rsidP="00B661F1">
            <w:pPr>
              <w:pStyle w:val="AralkYok"/>
              <w:rPr>
                <w:rFonts w:ascii="Times New Roman" w:hAnsi="Times New Roman"/>
              </w:rPr>
            </w:pPr>
            <w:r w:rsidRPr="00B661F1">
              <w:rPr>
                <w:rFonts w:ascii="Times New Roman" w:hAnsi="Times New Roman"/>
              </w:rPr>
              <w:t xml:space="preserve">* Öğrencilerin yeni öğrendikleri kelime ve kelime gruplarından sözlük oluşturmaları sağlanır. </w:t>
            </w:r>
          </w:p>
          <w:p w:rsidR="00B661F1" w:rsidRPr="00B661F1" w:rsidRDefault="00B661F1" w:rsidP="00B661F1">
            <w:pPr>
              <w:rPr>
                <w:sz w:val="22"/>
                <w:szCs w:val="22"/>
              </w:rPr>
            </w:pPr>
            <w:r w:rsidRPr="00B661F1">
              <w:rPr>
                <w:sz w:val="22"/>
                <w:szCs w:val="22"/>
              </w:rPr>
              <w:t xml:space="preserve">* Nokta, virgül, iki nokta, ünlem, tırnak işareti, soru işareti, kısa çizgi, konuşma çizgisi ve kesme işaretinin yaygın kullanılan işlevleri üzerinde durulur.  </w:t>
            </w:r>
          </w:p>
          <w:p w:rsidR="00B661F1" w:rsidRPr="00B661F1" w:rsidRDefault="00B661F1" w:rsidP="00B661F1">
            <w:pPr>
              <w:pStyle w:val="AralkYok"/>
              <w:rPr>
                <w:rFonts w:ascii="Times New Roman" w:hAnsi="Times New Roman"/>
              </w:rPr>
            </w:pPr>
            <w:r w:rsidRPr="00B661F1">
              <w:rPr>
                <w:rFonts w:ascii="Times New Roman" w:hAnsi="Times New Roman"/>
              </w:rPr>
              <w:t xml:space="preserve">*Öğrencilerin yazılarında kelimeler arasında uygun boşlukları bırakarak özenli, okunaklı ve düzgün yazmaları sağlanır. </w:t>
            </w:r>
          </w:p>
          <w:p w:rsidR="00232600" w:rsidRPr="00ED6931" w:rsidRDefault="00B661F1" w:rsidP="00EF59DB">
            <w:pPr>
              <w:pStyle w:val="AralkYok"/>
              <w:rPr>
                <w:rFonts w:ascii="Times New Roman" w:hAnsi="Times New Roman"/>
              </w:rPr>
            </w:pPr>
            <w:r w:rsidRPr="00B661F1">
              <w:rPr>
                <w:rFonts w:ascii="Times New Roman" w:eastAsia="Times New Roman" w:hAnsi="Times New Roman"/>
                <w:iCs/>
                <w:color w:val="242021"/>
                <w:lang w:eastAsia="tr-TR"/>
              </w:rPr>
              <w:t>*Serbest veya bakarak kısa metinler yazmaları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6672A2" w:rsidRDefault="005235BC" w:rsidP="0023617D">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672A2" w:rsidRDefault="006672A2" w:rsidP="006C56A6">
      <w:pPr>
        <w:jc w:val="center"/>
        <w:rPr>
          <w:b/>
          <w:sz w:val="22"/>
          <w:szCs w:val="22"/>
        </w:rPr>
      </w:pPr>
    </w:p>
    <w:p w:rsidR="004724E4" w:rsidRDefault="004724E4" w:rsidP="006C56A6">
      <w:pPr>
        <w:jc w:val="center"/>
        <w:rPr>
          <w:b/>
          <w:sz w:val="22"/>
          <w:szCs w:val="22"/>
        </w:rPr>
      </w:pPr>
    </w:p>
    <w:p w:rsidR="00232600" w:rsidRDefault="00232600" w:rsidP="006C56A6">
      <w:pPr>
        <w:jc w:val="center"/>
        <w:rPr>
          <w:b/>
          <w:sz w:val="22"/>
          <w:szCs w:val="22"/>
        </w:rPr>
      </w:pPr>
    </w:p>
    <w:p w:rsidR="00232600" w:rsidRDefault="00232600"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Default="002464AE" w:rsidP="00C36902">
      <w:pPr>
        <w:pStyle w:val="ListeParagraf"/>
        <w:jc w:val="center"/>
        <w:rPr>
          <w:b/>
          <w:sz w:val="24"/>
          <w:szCs w:val="24"/>
        </w:rPr>
      </w:pPr>
      <w:r>
        <w:rPr>
          <w:b/>
          <w:sz w:val="24"/>
          <w:szCs w:val="24"/>
        </w:rPr>
        <w:t>30 Aralık-3 Ocak 2025</w:t>
      </w:r>
    </w:p>
    <w:p w:rsidR="006C56A6" w:rsidRDefault="004D355E" w:rsidP="006C56A6">
      <w:pPr>
        <w:pStyle w:val="ListeParagraf"/>
        <w:jc w:val="right"/>
        <w:rPr>
          <w:b/>
          <w:sz w:val="22"/>
          <w:szCs w:val="22"/>
        </w:rPr>
      </w:pPr>
      <w:r>
        <w:rPr>
          <w:b/>
          <w:sz w:val="22"/>
          <w:szCs w:val="22"/>
        </w:rPr>
        <w:t>16</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2456D1" w:rsidP="002456D1">
            <w:pPr>
              <w:tabs>
                <w:tab w:val="left" w:pos="284"/>
              </w:tabs>
              <w:spacing w:line="240" w:lineRule="exact"/>
              <w:rPr>
                <w:b/>
                <w:sz w:val="22"/>
                <w:szCs w:val="22"/>
              </w:rPr>
            </w:pPr>
            <w:r>
              <w:rPr>
                <w:b/>
                <w:sz w:val="22"/>
                <w:szCs w:val="22"/>
              </w:rPr>
              <w:t>4</w:t>
            </w:r>
            <w:r w:rsidR="00A06115" w:rsidRPr="00611FC1">
              <w:rPr>
                <w:b/>
                <w:sz w:val="22"/>
                <w:szCs w:val="22"/>
              </w:rPr>
              <w:t>-</w:t>
            </w:r>
            <w:r w:rsidR="00611FC1" w:rsidRPr="00611FC1">
              <w:rPr>
                <w:b/>
              </w:rPr>
              <w:t xml:space="preserve"> </w:t>
            </w:r>
            <w:r>
              <w:rPr>
                <w:b/>
              </w:rPr>
              <w:t xml:space="preserve">MADDEYİ </w:t>
            </w:r>
            <w:r w:rsidR="00611FC1" w:rsidRPr="00611FC1">
              <w:rPr>
                <w:b/>
              </w:rPr>
              <w:t>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232600" w:rsidP="006C56A6">
            <w:pPr>
              <w:tabs>
                <w:tab w:val="left" w:pos="180"/>
              </w:tabs>
              <w:rPr>
                <w:sz w:val="22"/>
                <w:szCs w:val="22"/>
              </w:rPr>
            </w:pPr>
            <w:r w:rsidRPr="00A2794A">
              <w:rPr>
                <w:sz w:val="24"/>
                <w:szCs w:val="24"/>
              </w:rPr>
              <w:t>F.3.4.2.1. Çevresindeki maddeleri, hâllerine göre sınıflandırır.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proofErr w:type="gramStart"/>
            <w:r w:rsidR="00CB4C31">
              <w:rPr>
                <w:sz w:val="22"/>
                <w:szCs w:val="22"/>
              </w:rPr>
              <w:t>video</w:t>
            </w:r>
            <w:r w:rsidR="002464AE">
              <w:rPr>
                <w:sz w:val="22"/>
                <w:szCs w:val="22"/>
              </w:rPr>
              <w:t>,etkileşimli</w:t>
            </w:r>
            <w:proofErr w:type="gramEnd"/>
            <w:r w:rsidR="002464AE">
              <w:rPr>
                <w:sz w:val="22"/>
                <w:szCs w:val="22"/>
              </w:rPr>
              <w:t xml:space="preserve">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600" w:rsidRPr="00232600" w:rsidRDefault="00232600" w:rsidP="00232600">
            <w:pPr>
              <w:spacing w:line="259" w:lineRule="auto"/>
              <w:rPr>
                <w:iCs/>
                <w:sz w:val="24"/>
                <w:szCs w:val="24"/>
              </w:rPr>
            </w:pPr>
            <w:r w:rsidRPr="00232600">
              <w:rPr>
                <w:iCs/>
                <w:sz w:val="24"/>
                <w:szCs w:val="24"/>
              </w:rPr>
              <w:t>*</w:t>
            </w:r>
            <w:proofErr w:type="gramStart"/>
            <w:r w:rsidRPr="00232600">
              <w:rPr>
                <w:iCs/>
                <w:sz w:val="24"/>
                <w:szCs w:val="24"/>
              </w:rPr>
              <w:t>Maddenin  hâllerine</w:t>
            </w:r>
            <w:proofErr w:type="gramEnd"/>
            <w:r w:rsidRPr="00232600">
              <w:rPr>
                <w:iCs/>
                <w:sz w:val="24"/>
                <w:szCs w:val="24"/>
              </w:rPr>
              <w:t xml:space="preserve">  günlük  yaşamdan  örnekler  verilir  fakat  yapılarına  (akışkanlık,  tanecikler  arası uzaklık vb.) değinilmez.</w:t>
            </w:r>
          </w:p>
          <w:p w:rsidR="00232600" w:rsidRDefault="00232600" w:rsidP="00232600">
            <w:pPr>
              <w:rPr>
                <w:iCs/>
                <w:sz w:val="24"/>
                <w:szCs w:val="24"/>
              </w:rPr>
            </w:pPr>
          </w:p>
          <w:p w:rsidR="00232600" w:rsidRPr="00232600" w:rsidRDefault="00232600" w:rsidP="00232600">
            <w:pPr>
              <w:rPr>
                <w:iCs/>
                <w:sz w:val="24"/>
                <w:szCs w:val="24"/>
              </w:rPr>
            </w:pPr>
            <w:r w:rsidRPr="00232600">
              <w:rPr>
                <w:iCs/>
                <w:sz w:val="24"/>
                <w:szCs w:val="24"/>
              </w:rPr>
              <w:t xml:space="preserve">Ders Kitabı </w:t>
            </w:r>
          </w:p>
          <w:p w:rsidR="00232600" w:rsidRDefault="00232600" w:rsidP="00232600">
            <w:pPr>
              <w:spacing w:line="259" w:lineRule="auto"/>
              <w:rPr>
                <w:iCs/>
                <w:sz w:val="24"/>
                <w:szCs w:val="24"/>
              </w:rPr>
            </w:pPr>
            <w:r w:rsidRPr="00232600">
              <w:rPr>
                <w:iCs/>
                <w:sz w:val="24"/>
                <w:szCs w:val="24"/>
              </w:rPr>
              <w:t>“Maddenin Halleri”</w:t>
            </w:r>
            <w:r w:rsidR="004D355E">
              <w:rPr>
                <w:iCs/>
                <w:sz w:val="24"/>
                <w:szCs w:val="24"/>
              </w:rPr>
              <w:t xml:space="preserve"> </w:t>
            </w:r>
          </w:p>
          <w:p w:rsidR="004D355E" w:rsidRPr="00232600" w:rsidRDefault="004D355E" w:rsidP="00232600">
            <w:pPr>
              <w:spacing w:line="259" w:lineRule="auto"/>
              <w:rPr>
                <w:iCs/>
                <w:sz w:val="24"/>
                <w:szCs w:val="24"/>
              </w:rPr>
            </w:pPr>
            <w:r>
              <w:rPr>
                <w:iCs/>
                <w:sz w:val="24"/>
                <w:szCs w:val="24"/>
              </w:rPr>
              <w:t>Ünite Değerlendirme çalışmalarına yer verilir.</w:t>
            </w:r>
          </w:p>
          <w:p w:rsidR="00232600" w:rsidRPr="00232600" w:rsidRDefault="00232600" w:rsidP="00232600">
            <w:pPr>
              <w:spacing w:line="259" w:lineRule="auto"/>
              <w:rPr>
                <w:iCs/>
                <w:sz w:val="24"/>
                <w:szCs w:val="24"/>
              </w:rPr>
            </w:pPr>
          </w:p>
          <w:p w:rsidR="00232600" w:rsidRPr="00232600" w:rsidRDefault="00232600" w:rsidP="00232600">
            <w:pPr>
              <w:spacing w:line="259" w:lineRule="auto"/>
              <w:rPr>
                <w:iCs/>
                <w:sz w:val="24"/>
                <w:szCs w:val="24"/>
              </w:rPr>
            </w:pPr>
            <w:r w:rsidRPr="00232600">
              <w:rPr>
                <w:iCs/>
                <w:sz w:val="24"/>
                <w:szCs w:val="24"/>
              </w:rPr>
              <w:t xml:space="preserve">Konu / </w:t>
            </w:r>
            <w:proofErr w:type="gramStart"/>
            <w:r w:rsidRPr="00232600">
              <w:rPr>
                <w:iCs/>
                <w:sz w:val="24"/>
                <w:szCs w:val="24"/>
              </w:rPr>
              <w:t>Kavramlar:Katı</w:t>
            </w:r>
            <w:proofErr w:type="gramEnd"/>
            <w:r w:rsidRPr="00232600">
              <w:rPr>
                <w:iCs/>
                <w:sz w:val="24"/>
                <w:szCs w:val="24"/>
              </w:rPr>
              <w:t>, sıvı, gaz</w:t>
            </w:r>
          </w:p>
          <w:p w:rsidR="009A1205" w:rsidRPr="00EF59DB" w:rsidRDefault="009A1205" w:rsidP="00EF59DB">
            <w:pPr>
              <w:tabs>
                <w:tab w:val="left" w:pos="2527"/>
              </w:tabs>
              <w:rPr>
                <w:sz w:val="24"/>
                <w:szCs w:val="24"/>
              </w:rPr>
            </w:pPr>
          </w:p>
          <w:p w:rsidR="00EF59DB" w:rsidRPr="00170B73" w:rsidRDefault="00EF59DB" w:rsidP="00EF59DB">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32600" w:rsidP="002049DB">
            <w:pPr>
              <w:rPr>
                <w:sz w:val="24"/>
                <w:szCs w:val="24"/>
              </w:rPr>
            </w:pPr>
            <w:r>
              <w:rPr>
                <w:sz w:val="24"/>
                <w:szCs w:val="24"/>
              </w:rPr>
              <w:t>Suyun katı sıvı ve gaz halini gözlemleyiniz.</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2456D1" w:rsidP="002456D1">
            <w:pPr>
              <w:rPr>
                <w:sz w:val="24"/>
                <w:szCs w:val="24"/>
              </w:rPr>
            </w:pPr>
            <w:proofErr w:type="gramStart"/>
            <w:r>
              <w:rPr>
                <w:sz w:val="24"/>
                <w:szCs w:val="24"/>
              </w:rPr>
              <w:t>Bu  ünitede</w:t>
            </w:r>
            <w:proofErr w:type="gramEnd"/>
            <w:r>
              <w:rPr>
                <w:sz w:val="24"/>
                <w:szCs w:val="24"/>
              </w:rPr>
              <w:t xml:space="preserve"> </w:t>
            </w:r>
            <w:r w:rsidRPr="00DA10F9">
              <w:rPr>
                <w:sz w:val="24"/>
                <w:szCs w:val="24"/>
              </w:rPr>
              <w:t>öğrencilerin;  duyu  organları  yoluyla  maddeleri,  sertlik/yumuşaklık,  esneklik,  kırılganlık,  renk, koku, tat ve pürüzlü/pürüzsüz olmalarına göre nitelendirmeleri; çeşitli maddelere dokunmanın, onları tatma ve koklamanın canlı vücuduna verebileceği zararları kavramaları ve maddeyi katı, s</w:t>
            </w:r>
            <w:r>
              <w:rPr>
                <w:sz w:val="24"/>
                <w:szCs w:val="24"/>
              </w:rPr>
              <w:t xml:space="preserve">ıvı ve gaz hâli olmak üzere üç </w:t>
            </w:r>
            <w:r w:rsidRPr="00DA10F9">
              <w:rPr>
                <w:sz w:val="24"/>
                <w:szCs w:val="24"/>
              </w:rPr>
              <w:t>grupta sınıflandırmaları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317D68"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206"/>
    <w:rsid w:val="000064C5"/>
    <w:rsid w:val="00015452"/>
    <w:rsid w:val="00025202"/>
    <w:rsid w:val="00062AC9"/>
    <w:rsid w:val="00066B3B"/>
    <w:rsid w:val="00070437"/>
    <w:rsid w:val="0009187A"/>
    <w:rsid w:val="000A584B"/>
    <w:rsid w:val="000D233F"/>
    <w:rsid w:val="000D5CFB"/>
    <w:rsid w:val="000E744C"/>
    <w:rsid w:val="00122DD8"/>
    <w:rsid w:val="00146B89"/>
    <w:rsid w:val="00170B73"/>
    <w:rsid w:val="001734A6"/>
    <w:rsid w:val="00180B84"/>
    <w:rsid w:val="001861F6"/>
    <w:rsid w:val="001977C9"/>
    <w:rsid w:val="001D43A3"/>
    <w:rsid w:val="00204110"/>
    <w:rsid w:val="002049DB"/>
    <w:rsid w:val="002206F7"/>
    <w:rsid w:val="00232600"/>
    <w:rsid w:val="0023617D"/>
    <w:rsid w:val="002456D1"/>
    <w:rsid w:val="002464AE"/>
    <w:rsid w:val="00294CA0"/>
    <w:rsid w:val="002A22B1"/>
    <w:rsid w:val="002B0B85"/>
    <w:rsid w:val="002B2E2F"/>
    <w:rsid w:val="002C42BB"/>
    <w:rsid w:val="002C48E0"/>
    <w:rsid w:val="002D039B"/>
    <w:rsid w:val="002E637F"/>
    <w:rsid w:val="002F0F7F"/>
    <w:rsid w:val="002F588D"/>
    <w:rsid w:val="00314DD4"/>
    <w:rsid w:val="00317D68"/>
    <w:rsid w:val="003212A3"/>
    <w:rsid w:val="00371124"/>
    <w:rsid w:val="003A2429"/>
    <w:rsid w:val="003F1BCB"/>
    <w:rsid w:val="003F247E"/>
    <w:rsid w:val="004039F0"/>
    <w:rsid w:val="004676D1"/>
    <w:rsid w:val="00472049"/>
    <w:rsid w:val="004724E4"/>
    <w:rsid w:val="00475830"/>
    <w:rsid w:val="004861A8"/>
    <w:rsid w:val="004D355E"/>
    <w:rsid w:val="004E12B4"/>
    <w:rsid w:val="0050260A"/>
    <w:rsid w:val="00504564"/>
    <w:rsid w:val="005235BC"/>
    <w:rsid w:val="00594448"/>
    <w:rsid w:val="005B5F7C"/>
    <w:rsid w:val="005B6589"/>
    <w:rsid w:val="005C3E4B"/>
    <w:rsid w:val="005E782A"/>
    <w:rsid w:val="005F191F"/>
    <w:rsid w:val="00611FC1"/>
    <w:rsid w:val="00621464"/>
    <w:rsid w:val="00622802"/>
    <w:rsid w:val="00636BF1"/>
    <w:rsid w:val="00650776"/>
    <w:rsid w:val="0065653E"/>
    <w:rsid w:val="006672A2"/>
    <w:rsid w:val="00677584"/>
    <w:rsid w:val="00686170"/>
    <w:rsid w:val="006944CA"/>
    <w:rsid w:val="006C01E6"/>
    <w:rsid w:val="006C56A6"/>
    <w:rsid w:val="006D48C5"/>
    <w:rsid w:val="006E0BB4"/>
    <w:rsid w:val="006F40EC"/>
    <w:rsid w:val="00705F65"/>
    <w:rsid w:val="00735B8A"/>
    <w:rsid w:val="00750811"/>
    <w:rsid w:val="007658E3"/>
    <w:rsid w:val="00783632"/>
    <w:rsid w:val="00786199"/>
    <w:rsid w:val="007D2546"/>
    <w:rsid w:val="007F4D5B"/>
    <w:rsid w:val="00802251"/>
    <w:rsid w:val="00840A57"/>
    <w:rsid w:val="00846EF3"/>
    <w:rsid w:val="00882DDE"/>
    <w:rsid w:val="00901C5E"/>
    <w:rsid w:val="009731AB"/>
    <w:rsid w:val="00993A54"/>
    <w:rsid w:val="009A1205"/>
    <w:rsid w:val="009A44D4"/>
    <w:rsid w:val="009C06D5"/>
    <w:rsid w:val="009D16E2"/>
    <w:rsid w:val="009F5BB5"/>
    <w:rsid w:val="00A06115"/>
    <w:rsid w:val="00A47D55"/>
    <w:rsid w:val="00A923CD"/>
    <w:rsid w:val="00AE7725"/>
    <w:rsid w:val="00AF3456"/>
    <w:rsid w:val="00B45533"/>
    <w:rsid w:val="00B52CDA"/>
    <w:rsid w:val="00B661F1"/>
    <w:rsid w:val="00B91706"/>
    <w:rsid w:val="00BC5D62"/>
    <w:rsid w:val="00C14D9D"/>
    <w:rsid w:val="00C27E52"/>
    <w:rsid w:val="00C36902"/>
    <w:rsid w:val="00C37396"/>
    <w:rsid w:val="00C7292C"/>
    <w:rsid w:val="00C74AB1"/>
    <w:rsid w:val="00C82CE9"/>
    <w:rsid w:val="00C834A2"/>
    <w:rsid w:val="00C84D66"/>
    <w:rsid w:val="00CA332D"/>
    <w:rsid w:val="00CB2260"/>
    <w:rsid w:val="00CB4C31"/>
    <w:rsid w:val="00CD4839"/>
    <w:rsid w:val="00D13F5F"/>
    <w:rsid w:val="00D26130"/>
    <w:rsid w:val="00D41DEE"/>
    <w:rsid w:val="00D56A6A"/>
    <w:rsid w:val="00D64E25"/>
    <w:rsid w:val="00D964B3"/>
    <w:rsid w:val="00DA2B37"/>
    <w:rsid w:val="00DA6FCE"/>
    <w:rsid w:val="00DA7994"/>
    <w:rsid w:val="00DB5E8F"/>
    <w:rsid w:val="00DC71FA"/>
    <w:rsid w:val="00DF3E28"/>
    <w:rsid w:val="00DF66E7"/>
    <w:rsid w:val="00E014D3"/>
    <w:rsid w:val="00E268BE"/>
    <w:rsid w:val="00E30B9B"/>
    <w:rsid w:val="00E34B67"/>
    <w:rsid w:val="00E53622"/>
    <w:rsid w:val="00E72C3C"/>
    <w:rsid w:val="00E756EB"/>
    <w:rsid w:val="00ED394D"/>
    <w:rsid w:val="00ED6931"/>
    <w:rsid w:val="00EF59DB"/>
    <w:rsid w:val="00F2285D"/>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0D5CF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2826</Words>
  <Characters>16114</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8</cp:revision>
  <dcterms:created xsi:type="dcterms:W3CDTF">2021-01-09T11:13:00Z</dcterms:created>
  <dcterms:modified xsi:type="dcterms:W3CDTF">2024-09-10T19:19:00Z</dcterms:modified>
</cp:coreProperties>
</file>